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8E4" w:rsidRPr="00ED5D3D" w:rsidRDefault="005868E4">
      <w:pPr>
        <w:jc w:val="center"/>
        <w:rPr>
          <w:b/>
          <w:bCs/>
          <w:sz w:val="24"/>
        </w:rPr>
      </w:pPr>
      <w:r>
        <w:rPr>
          <w:noProof/>
        </w:rPr>
        <w:pict>
          <v:rect id="_x0000_s1026" style="position:absolute;left:0;text-align:left;margin-left:0;margin-top:9pt;width:212.6pt;height:79.35pt;z-index:251657728;mso-position-horizontal:center" filled="f"/>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9pt;width:57.85pt;height:62.95pt;z-index:251656704" fillcolor="window">
            <v:imagedata r:id="rId7" o:title=""/>
          </v:shape>
          <o:OLEObject Type="Embed" ProgID="Word.Picture.8" ShapeID="_x0000_s1027" DrawAspect="Content" ObjectID="_1441019641" r:id="rId8"/>
        </w:pict>
      </w:r>
    </w:p>
    <w:p w:rsidR="005868E4" w:rsidRPr="00ED5D3D" w:rsidRDefault="005868E4">
      <w:pPr>
        <w:spacing w:line="240" w:lineRule="auto"/>
        <w:jc w:val="center"/>
        <w:rPr>
          <w:b/>
          <w:bCs/>
          <w:sz w:val="24"/>
        </w:rPr>
      </w:pPr>
    </w:p>
    <w:p w:rsidR="005868E4" w:rsidRPr="00ED5D3D" w:rsidRDefault="005868E4">
      <w:pPr>
        <w:spacing w:line="240" w:lineRule="auto"/>
        <w:jc w:val="center"/>
        <w:rPr>
          <w:b/>
          <w:bCs/>
          <w:sz w:val="24"/>
        </w:rPr>
      </w:pPr>
    </w:p>
    <w:p w:rsidR="005868E4" w:rsidRPr="00ED5D3D" w:rsidRDefault="005868E4">
      <w:pPr>
        <w:spacing w:line="240" w:lineRule="auto"/>
        <w:jc w:val="center"/>
        <w:rPr>
          <w:b/>
          <w:bCs/>
          <w:sz w:val="24"/>
        </w:rPr>
      </w:pPr>
    </w:p>
    <w:p w:rsidR="005868E4" w:rsidRPr="00ED5D3D" w:rsidRDefault="005868E4">
      <w:pPr>
        <w:spacing w:line="240" w:lineRule="auto"/>
        <w:jc w:val="center"/>
        <w:rPr>
          <w:b/>
          <w:bCs/>
          <w:sz w:val="24"/>
        </w:rPr>
      </w:pPr>
    </w:p>
    <w:p w:rsidR="005868E4" w:rsidRPr="00ED5D3D" w:rsidRDefault="005868E4">
      <w:pPr>
        <w:spacing w:line="240" w:lineRule="auto"/>
        <w:jc w:val="center"/>
        <w:rPr>
          <w:b/>
          <w:bCs/>
          <w:sz w:val="18"/>
          <w:szCs w:val="18"/>
        </w:rPr>
      </w:pPr>
      <w:r w:rsidRPr="00ED5D3D">
        <w:rPr>
          <w:b/>
          <w:bCs/>
          <w:sz w:val="18"/>
          <w:szCs w:val="18"/>
        </w:rPr>
        <w:t>Razítko pracoviště</w:t>
      </w:r>
    </w:p>
    <w:p w:rsidR="005868E4" w:rsidRPr="00ED5D3D" w:rsidRDefault="005868E4">
      <w:pPr>
        <w:spacing w:line="240" w:lineRule="auto"/>
        <w:jc w:val="center"/>
        <w:rPr>
          <w:szCs w:val="22"/>
        </w:rPr>
      </w:pPr>
    </w:p>
    <w:p w:rsidR="005868E4" w:rsidRPr="00ED5D3D" w:rsidRDefault="005868E4">
      <w:pPr>
        <w:spacing w:line="240" w:lineRule="auto"/>
        <w:jc w:val="center"/>
        <w:rPr>
          <w:szCs w:val="22"/>
        </w:rPr>
      </w:pPr>
    </w:p>
    <w:p w:rsidR="005868E4" w:rsidRPr="00ED5D3D" w:rsidRDefault="005868E4">
      <w:pPr>
        <w:keepNext/>
        <w:spacing w:line="240" w:lineRule="auto"/>
        <w:jc w:val="center"/>
        <w:outlineLvl w:val="1"/>
        <w:rPr>
          <w:b/>
          <w:bCs/>
          <w:sz w:val="28"/>
          <w:szCs w:val="28"/>
        </w:rPr>
      </w:pPr>
      <w:bookmarkStart w:id="0" w:name="_Toc78274502"/>
      <w:bookmarkStart w:id="1" w:name="_Toc78277025"/>
      <w:bookmarkStart w:id="2" w:name="_Toc78277406"/>
      <w:bookmarkStart w:id="3" w:name="_Toc90884852"/>
      <w:bookmarkStart w:id="4" w:name="_Toc90888860"/>
      <w:bookmarkStart w:id="5" w:name="_Toc90889042"/>
      <w:bookmarkStart w:id="6" w:name="_Toc90891193"/>
      <w:bookmarkStart w:id="7" w:name="_Toc90975858"/>
      <w:bookmarkStart w:id="8" w:name="_Toc96144493"/>
      <w:bookmarkStart w:id="9" w:name="_Toc96144798"/>
      <w:bookmarkStart w:id="10" w:name="_Toc96849558"/>
      <w:bookmarkStart w:id="11" w:name="_Toc155746479"/>
      <w:bookmarkStart w:id="12" w:name="_Toc165725996"/>
      <w:bookmarkStart w:id="13" w:name="_Toc96849907"/>
      <w:bookmarkStart w:id="14" w:name="_Toc96849989"/>
      <w:bookmarkStart w:id="15" w:name="_Toc97083818"/>
      <w:bookmarkStart w:id="16" w:name="_Toc97083968"/>
      <w:bookmarkStart w:id="17" w:name="_Toc105906338"/>
      <w:bookmarkStart w:id="18" w:name="_Toc105906451"/>
      <w:bookmarkStart w:id="19" w:name="_Toc105906629"/>
      <w:bookmarkStart w:id="20" w:name="_Toc105906914"/>
      <w:r w:rsidRPr="00ED5D3D">
        <w:rPr>
          <w:b/>
          <w:bCs/>
          <w:sz w:val="28"/>
          <w:szCs w:val="28"/>
        </w:rPr>
        <w:t xml:space="preserve">Informovaný souhlas pacienta </w:t>
      </w:r>
      <w:bookmarkStart w:id="21" w:name="_Toc96144494"/>
      <w:bookmarkStart w:id="22" w:name="_Toc96144799"/>
      <w:bookmarkStart w:id="23" w:name="_Toc96849559"/>
      <w:bookmarkEnd w:id="0"/>
      <w:bookmarkEnd w:id="1"/>
      <w:bookmarkEnd w:id="2"/>
      <w:bookmarkEnd w:id="3"/>
      <w:bookmarkEnd w:id="4"/>
      <w:bookmarkEnd w:id="5"/>
      <w:bookmarkEnd w:id="6"/>
      <w:bookmarkEnd w:id="7"/>
      <w:bookmarkEnd w:id="8"/>
      <w:bookmarkEnd w:id="9"/>
      <w:bookmarkEnd w:id="10"/>
      <w:bookmarkEnd w:id="11"/>
      <w:bookmarkEnd w:id="12"/>
    </w:p>
    <w:p w:rsidR="005868E4" w:rsidRPr="00ED5D3D" w:rsidRDefault="005868E4" w:rsidP="00C007FE">
      <w:pPr>
        <w:keepNext/>
        <w:spacing w:line="240" w:lineRule="auto"/>
        <w:jc w:val="center"/>
        <w:outlineLvl w:val="1"/>
        <w:rPr>
          <w:b/>
          <w:bCs/>
          <w:sz w:val="28"/>
          <w:szCs w:val="28"/>
        </w:rPr>
      </w:pPr>
      <w:bookmarkStart w:id="24" w:name="_Toc155746480"/>
      <w:r w:rsidRPr="00ED5D3D">
        <w:rPr>
          <w:b/>
          <w:bCs/>
          <w:sz w:val="28"/>
          <w:szCs w:val="28"/>
        </w:rPr>
        <w:t xml:space="preserve"> </w:t>
      </w:r>
      <w:bookmarkStart w:id="25" w:name="_Toc165725997"/>
      <w:r w:rsidRPr="00ED5D3D">
        <w:rPr>
          <w:b/>
          <w:bCs/>
          <w:sz w:val="28"/>
          <w:szCs w:val="28"/>
        </w:rPr>
        <w:t xml:space="preserve">s poskytnutím zdravotních služeb (zdravotních výkonů) </w:t>
      </w:r>
      <w:bookmarkEnd w:id="13"/>
      <w:bookmarkEnd w:id="14"/>
      <w:bookmarkEnd w:id="15"/>
      <w:bookmarkEnd w:id="16"/>
      <w:bookmarkEnd w:id="17"/>
      <w:bookmarkEnd w:id="18"/>
      <w:bookmarkEnd w:id="19"/>
      <w:bookmarkEnd w:id="20"/>
      <w:bookmarkEnd w:id="21"/>
      <w:bookmarkEnd w:id="22"/>
      <w:bookmarkEnd w:id="23"/>
      <w:bookmarkEnd w:id="24"/>
      <w:bookmarkEnd w:id="25"/>
    </w:p>
    <w:p w:rsidR="005868E4" w:rsidRPr="00ED5D3D" w:rsidRDefault="005868E4" w:rsidP="00C007FE">
      <w:pPr>
        <w:keepNext/>
        <w:spacing w:line="240" w:lineRule="auto"/>
        <w:jc w:val="center"/>
        <w:outlineLvl w:val="1"/>
        <w:rPr>
          <w:b/>
          <w:bCs/>
          <w:sz w:val="28"/>
          <w:szCs w:val="28"/>
        </w:rPr>
      </w:pPr>
    </w:p>
    <w:p w:rsidR="005868E4" w:rsidRPr="00ED5D3D" w:rsidRDefault="005868E4">
      <w:pPr>
        <w:spacing w:line="240" w:lineRule="auto"/>
        <w:rPr>
          <w:b/>
          <w:sz w:val="20"/>
          <w:szCs w:val="20"/>
        </w:rPr>
      </w:pPr>
      <w:r>
        <w:rPr>
          <w:noProof/>
        </w:rPr>
        <w:pict>
          <v:rect id="_x0000_s1028" style="position:absolute;margin-left:117pt;margin-top:2.15pt;width:3in;height:63pt;z-index:251658752">
            <v:textbox style="mso-next-textbox:#_x0000_s1028">
              <w:txbxContent>
                <w:p w:rsidR="005868E4" w:rsidRPr="002C49EE" w:rsidRDefault="005868E4">
                  <w:pPr>
                    <w:rPr>
                      <w:b/>
                      <w:sz w:val="18"/>
                      <w:szCs w:val="18"/>
                    </w:rPr>
                  </w:pPr>
                  <w:r w:rsidRPr="002C49EE">
                    <w:rPr>
                      <w:b/>
                      <w:sz w:val="18"/>
                      <w:szCs w:val="18"/>
                    </w:rPr>
                    <w:t xml:space="preserve">Příjmení:  </w:t>
                  </w:r>
                </w:p>
                <w:p w:rsidR="005868E4" w:rsidRPr="002C49EE" w:rsidRDefault="005868E4">
                  <w:pPr>
                    <w:rPr>
                      <w:b/>
                      <w:sz w:val="18"/>
                      <w:szCs w:val="18"/>
                    </w:rPr>
                  </w:pPr>
                  <w:r w:rsidRPr="002C49EE">
                    <w:rPr>
                      <w:b/>
                      <w:sz w:val="18"/>
                      <w:szCs w:val="18"/>
                    </w:rPr>
                    <w:t xml:space="preserve">Jméno:  </w:t>
                  </w:r>
                </w:p>
                <w:p w:rsidR="005868E4" w:rsidRPr="002C49EE" w:rsidRDefault="005868E4">
                  <w:pPr>
                    <w:rPr>
                      <w:b/>
                      <w:sz w:val="18"/>
                      <w:szCs w:val="18"/>
                    </w:rPr>
                  </w:pPr>
                  <w:r w:rsidRPr="002C49EE">
                    <w:rPr>
                      <w:b/>
                      <w:sz w:val="18"/>
                      <w:szCs w:val="18"/>
                    </w:rPr>
                    <w:t>RČ pacient</w:t>
                  </w:r>
                  <w:r>
                    <w:rPr>
                      <w:b/>
                      <w:sz w:val="18"/>
                      <w:szCs w:val="18"/>
                    </w:rPr>
                    <w:t>a</w:t>
                  </w:r>
                  <w:r w:rsidRPr="002C49EE">
                    <w:rPr>
                      <w:b/>
                      <w:sz w:val="18"/>
                      <w:szCs w:val="18"/>
                    </w:rPr>
                    <w:t xml:space="preserve">: </w:t>
                  </w:r>
                </w:p>
              </w:txbxContent>
            </v:textbox>
            <w10:wrap type="square"/>
          </v:rect>
        </w:pict>
      </w:r>
    </w:p>
    <w:p w:rsidR="005868E4" w:rsidRPr="00ED5D3D" w:rsidRDefault="005868E4">
      <w:pPr>
        <w:rPr>
          <w:b/>
          <w:sz w:val="24"/>
        </w:rPr>
      </w:pPr>
    </w:p>
    <w:p w:rsidR="005868E4" w:rsidRPr="00ED5D3D" w:rsidRDefault="005868E4">
      <w:pPr>
        <w:rPr>
          <w:b/>
          <w:sz w:val="24"/>
        </w:rPr>
      </w:pPr>
    </w:p>
    <w:p w:rsidR="005868E4" w:rsidRPr="00ED5D3D" w:rsidRDefault="005868E4">
      <w:pPr>
        <w:rPr>
          <w:b/>
          <w:sz w:val="24"/>
        </w:rPr>
      </w:pPr>
    </w:p>
    <w:p w:rsidR="005868E4" w:rsidRPr="00ED5D3D" w:rsidRDefault="005868E4">
      <w:pPr>
        <w:spacing w:line="240" w:lineRule="auto"/>
        <w:jc w:val="both"/>
        <w:rPr>
          <w:b/>
          <w:bCs/>
          <w:i/>
          <w:sz w:val="24"/>
        </w:rPr>
      </w:pPr>
    </w:p>
    <w:p w:rsidR="005868E4" w:rsidRPr="00ED5D3D" w:rsidRDefault="005868E4" w:rsidP="00F91973">
      <w:pPr>
        <w:spacing w:line="240" w:lineRule="auto"/>
        <w:jc w:val="both"/>
        <w:rPr>
          <w:b/>
          <w:bCs/>
          <w:i/>
          <w:sz w:val="24"/>
        </w:rPr>
      </w:pPr>
      <w:r w:rsidRPr="00ED5D3D">
        <w:rPr>
          <w:b/>
          <w:bCs/>
          <w:i/>
          <w:sz w:val="24"/>
        </w:rPr>
        <w:t xml:space="preserve">1. Název zdravotního výkonu: </w:t>
      </w:r>
    </w:p>
    <w:p w:rsidR="005868E4" w:rsidRPr="0029723B" w:rsidRDefault="005868E4" w:rsidP="0029723B">
      <w:pPr>
        <w:numPr>
          <w:ilvl w:val="0"/>
          <w:numId w:val="13"/>
        </w:numPr>
        <w:spacing w:line="240" w:lineRule="auto"/>
        <w:jc w:val="both"/>
        <w:rPr>
          <w:bCs/>
          <w:sz w:val="24"/>
        </w:rPr>
      </w:pPr>
      <w:r>
        <w:rPr>
          <w:bCs/>
          <w:sz w:val="24"/>
        </w:rPr>
        <w:t>Biopsie z pochvy</w:t>
      </w:r>
    </w:p>
    <w:p w:rsidR="005868E4" w:rsidRPr="00ED5D3D" w:rsidRDefault="005868E4" w:rsidP="00F91973">
      <w:pPr>
        <w:spacing w:line="240" w:lineRule="auto"/>
        <w:jc w:val="both"/>
        <w:rPr>
          <w:bCs/>
          <w:sz w:val="24"/>
        </w:rPr>
      </w:pPr>
    </w:p>
    <w:p w:rsidR="005868E4" w:rsidRPr="00ED5D3D" w:rsidRDefault="005868E4" w:rsidP="00F91973">
      <w:pPr>
        <w:spacing w:line="240" w:lineRule="auto"/>
        <w:jc w:val="both"/>
        <w:rPr>
          <w:b/>
          <w:bCs/>
          <w:i/>
          <w:sz w:val="24"/>
        </w:rPr>
      </w:pPr>
      <w:r w:rsidRPr="00ED5D3D">
        <w:rPr>
          <w:b/>
          <w:bCs/>
          <w:i/>
          <w:sz w:val="24"/>
        </w:rPr>
        <w:t>2. Diagnóza, která vede k provedení zdravotního výkonu:</w:t>
      </w:r>
    </w:p>
    <w:p w:rsidR="005868E4" w:rsidRPr="0029723B" w:rsidRDefault="005868E4" w:rsidP="0029723B">
      <w:pPr>
        <w:numPr>
          <w:ilvl w:val="0"/>
          <w:numId w:val="13"/>
        </w:numPr>
        <w:spacing w:line="240" w:lineRule="auto"/>
        <w:rPr>
          <w:bCs/>
          <w:sz w:val="24"/>
        </w:rPr>
      </w:pPr>
      <w:r>
        <w:rPr>
          <w:bCs/>
          <w:sz w:val="24"/>
        </w:rPr>
        <w:t>Suspektní prekanceróza pochvy</w:t>
      </w:r>
    </w:p>
    <w:p w:rsidR="005868E4" w:rsidRPr="00ED5D3D" w:rsidRDefault="005868E4" w:rsidP="00F91973">
      <w:pPr>
        <w:spacing w:line="240" w:lineRule="auto"/>
        <w:rPr>
          <w:bCs/>
          <w:sz w:val="24"/>
        </w:rPr>
      </w:pPr>
    </w:p>
    <w:p w:rsidR="005868E4" w:rsidRPr="00ED5D3D" w:rsidRDefault="005868E4" w:rsidP="002E54A5">
      <w:pPr>
        <w:spacing w:line="240" w:lineRule="auto"/>
        <w:jc w:val="both"/>
        <w:rPr>
          <w:b/>
          <w:bCs/>
          <w:i/>
          <w:sz w:val="24"/>
        </w:rPr>
      </w:pPr>
      <w:r w:rsidRPr="00ED5D3D">
        <w:rPr>
          <w:b/>
          <w:bCs/>
          <w:i/>
          <w:sz w:val="24"/>
        </w:rPr>
        <w:t xml:space="preserve">3. Informace o potřebném zdravotním výkonu, včetně údaje o jeho účelu, povaze, předpokládaném prospěchu a následcích: </w:t>
      </w:r>
    </w:p>
    <w:p w:rsidR="005868E4" w:rsidRPr="0029723B" w:rsidRDefault="005868E4" w:rsidP="0029723B">
      <w:pPr>
        <w:numPr>
          <w:ilvl w:val="0"/>
          <w:numId w:val="13"/>
        </w:numPr>
        <w:spacing w:line="240" w:lineRule="auto"/>
        <w:rPr>
          <w:bCs/>
          <w:sz w:val="24"/>
        </w:rPr>
      </w:pPr>
      <w:r>
        <w:rPr>
          <w:bCs/>
          <w:sz w:val="24"/>
        </w:rPr>
        <w:t>Účelem i následkem operace je odebrání vzorku z pochvy na histopatologické vyšetření. Operace se provádí většinou v celkové anestézii. Vzorek se odebírá ostře skalpelem nebo bioptickými kleštěmi. Defekt ve tkáni po odstranění podezřelého ložiska se sešívá vstřebatelným vláknem, po odběru bioptickými kleštěmi se defekt nešije. Prospěch operace spočívá v histologickém ověření diagnózy.</w:t>
      </w:r>
    </w:p>
    <w:p w:rsidR="005868E4" w:rsidRPr="00ED5D3D" w:rsidRDefault="005868E4" w:rsidP="00F91973">
      <w:pPr>
        <w:spacing w:line="240" w:lineRule="auto"/>
        <w:rPr>
          <w:bCs/>
          <w:i/>
          <w:sz w:val="24"/>
        </w:rPr>
      </w:pPr>
    </w:p>
    <w:p w:rsidR="005868E4" w:rsidRDefault="005868E4" w:rsidP="0029723B">
      <w:pPr>
        <w:spacing w:line="240" w:lineRule="auto"/>
        <w:rPr>
          <w:b/>
          <w:bCs/>
          <w:i/>
          <w:sz w:val="24"/>
        </w:rPr>
      </w:pPr>
      <w:r w:rsidRPr="00ED5D3D">
        <w:rPr>
          <w:b/>
          <w:bCs/>
          <w:i/>
          <w:sz w:val="24"/>
        </w:rPr>
        <w:t>4. Rizika zdravotního výkonu:</w:t>
      </w:r>
    </w:p>
    <w:p w:rsidR="005868E4" w:rsidRPr="0029723B" w:rsidRDefault="005868E4" w:rsidP="0029723B">
      <w:pPr>
        <w:spacing w:line="240" w:lineRule="auto"/>
        <w:rPr>
          <w:b/>
          <w:bCs/>
          <w:i/>
          <w:sz w:val="24"/>
        </w:rPr>
      </w:pPr>
      <w:r w:rsidRPr="00ED5D3D">
        <w:rPr>
          <w:bCs/>
          <w:sz w:val="24"/>
        </w:rPr>
        <w:t>zejména</w:t>
      </w:r>
    </w:p>
    <w:p w:rsidR="005868E4" w:rsidRDefault="005868E4" w:rsidP="0029723B">
      <w:pPr>
        <w:numPr>
          <w:ilvl w:val="0"/>
          <w:numId w:val="13"/>
        </w:numPr>
        <w:spacing w:line="240" w:lineRule="auto"/>
        <w:rPr>
          <w:bCs/>
          <w:sz w:val="24"/>
        </w:rPr>
      </w:pPr>
      <w:r>
        <w:rPr>
          <w:bCs/>
          <w:sz w:val="24"/>
        </w:rPr>
        <w:t>krvácení</w:t>
      </w:r>
    </w:p>
    <w:p w:rsidR="005868E4" w:rsidRDefault="005868E4" w:rsidP="0029723B">
      <w:pPr>
        <w:numPr>
          <w:ilvl w:val="0"/>
          <w:numId w:val="13"/>
        </w:numPr>
        <w:spacing w:line="240" w:lineRule="auto"/>
        <w:rPr>
          <w:bCs/>
          <w:sz w:val="24"/>
        </w:rPr>
      </w:pPr>
      <w:r>
        <w:rPr>
          <w:bCs/>
          <w:sz w:val="24"/>
        </w:rPr>
        <w:t>zánětlivé komplikace</w:t>
      </w:r>
    </w:p>
    <w:p w:rsidR="005868E4" w:rsidRPr="00705B9D" w:rsidRDefault="005868E4" w:rsidP="0029723B">
      <w:pPr>
        <w:numPr>
          <w:ilvl w:val="0"/>
          <w:numId w:val="6"/>
        </w:numPr>
        <w:tabs>
          <w:tab w:val="clear" w:pos="1146"/>
          <w:tab w:val="num" w:pos="567"/>
          <w:tab w:val="num" w:pos="720"/>
        </w:tabs>
        <w:spacing w:line="240" w:lineRule="auto"/>
        <w:ind w:hanging="862"/>
        <w:rPr>
          <w:sz w:val="24"/>
        </w:rPr>
      </w:pPr>
      <w:r>
        <w:rPr>
          <w:sz w:val="24"/>
        </w:rPr>
        <w:t xml:space="preserve">  </w:t>
      </w:r>
      <w:r w:rsidRPr="00705B9D">
        <w:rPr>
          <w:sz w:val="24"/>
        </w:rPr>
        <w:t>žilní a oběhové komplikace v pooperačním období</w:t>
      </w:r>
    </w:p>
    <w:p w:rsidR="005868E4" w:rsidRPr="00705B9D" w:rsidRDefault="005868E4" w:rsidP="0029723B">
      <w:pPr>
        <w:numPr>
          <w:ilvl w:val="0"/>
          <w:numId w:val="6"/>
        </w:numPr>
        <w:tabs>
          <w:tab w:val="clear" w:pos="1146"/>
          <w:tab w:val="num" w:pos="567"/>
          <w:tab w:val="num" w:pos="720"/>
        </w:tabs>
        <w:spacing w:line="240" w:lineRule="auto"/>
        <w:ind w:hanging="862"/>
        <w:rPr>
          <w:sz w:val="24"/>
        </w:rPr>
      </w:pPr>
      <w:r>
        <w:rPr>
          <w:sz w:val="24"/>
        </w:rPr>
        <w:t xml:space="preserve">  </w:t>
      </w:r>
      <w:r w:rsidRPr="00705B9D">
        <w:rPr>
          <w:sz w:val="24"/>
        </w:rPr>
        <w:t>bolestivost v pooperačním období</w:t>
      </w:r>
    </w:p>
    <w:p w:rsidR="005868E4" w:rsidRDefault="005868E4" w:rsidP="0029723B">
      <w:pPr>
        <w:numPr>
          <w:ilvl w:val="0"/>
          <w:numId w:val="13"/>
        </w:numPr>
        <w:spacing w:line="240" w:lineRule="auto"/>
        <w:rPr>
          <w:bCs/>
          <w:sz w:val="24"/>
        </w:rPr>
      </w:pPr>
      <w:r w:rsidRPr="00705B9D">
        <w:rPr>
          <w:sz w:val="24"/>
        </w:rPr>
        <w:t>poranění moč</w:t>
      </w:r>
      <w:r>
        <w:rPr>
          <w:sz w:val="24"/>
        </w:rPr>
        <w:t>ové trubice nebo konečníku</w:t>
      </w:r>
    </w:p>
    <w:p w:rsidR="005868E4" w:rsidRPr="00ED5D3D" w:rsidRDefault="005868E4" w:rsidP="0029723B">
      <w:pPr>
        <w:spacing w:line="240" w:lineRule="auto"/>
        <w:ind w:left="720"/>
        <w:rPr>
          <w:bCs/>
          <w:sz w:val="24"/>
        </w:rPr>
      </w:pPr>
      <w:r w:rsidRPr="00ED5D3D">
        <w:rPr>
          <w:bCs/>
          <w:sz w:val="24"/>
        </w:rPr>
        <w:tab/>
      </w:r>
    </w:p>
    <w:p w:rsidR="005868E4" w:rsidRPr="00ED5D3D" w:rsidRDefault="005868E4">
      <w:pPr>
        <w:spacing w:line="240" w:lineRule="auto"/>
        <w:jc w:val="both"/>
        <w:rPr>
          <w:bCs/>
          <w:i/>
          <w:sz w:val="20"/>
          <w:szCs w:val="20"/>
        </w:rPr>
      </w:pPr>
      <w:r w:rsidRPr="00ED5D3D">
        <w:rPr>
          <w:b/>
          <w:bCs/>
          <w:i/>
          <w:sz w:val="24"/>
        </w:rPr>
        <w:t xml:space="preserve">5. Alternativy zdravotního výkonu: </w:t>
      </w:r>
    </w:p>
    <w:p w:rsidR="005868E4" w:rsidRPr="003D61DF" w:rsidRDefault="005868E4" w:rsidP="00EE0546">
      <w:pPr>
        <w:numPr>
          <w:ilvl w:val="1"/>
          <w:numId w:val="15"/>
        </w:numPr>
        <w:tabs>
          <w:tab w:val="clear" w:pos="1440"/>
          <w:tab w:val="num" w:pos="720"/>
        </w:tabs>
        <w:spacing w:line="240" w:lineRule="auto"/>
        <w:ind w:hanging="1080"/>
        <w:jc w:val="both"/>
        <w:rPr>
          <w:bCs/>
          <w:i/>
          <w:sz w:val="24"/>
        </w:rPr>
      </w:pPr>
      <w:r w:rsidRPr="003D61DF">
        <w:rPr>
          <w:bCs/>
          <w:sz w:val="24"/>
        </w:rPr>
        <w:t>nejsou</w:t>
      </w:r>
    </w:p>
    <w:p w:rsidR="005868E4" w:rsidRPr="00ED5D3D" w:rsidRDefault="005868E4" w:rsidP="00855276">
      <w:pPr>
        <w:spacing w:line="240" w:lineRule="auto"/>
        <w:jc w:val="both"/>
        <w:rPr>
          <w:bCs/>
          <w:sz w:val="24"/>
        </w:rPr>
      </w:pPr>
    </w:p>
    <w:p w:rsidR="005868E4" w:rsidRPr="00ED5D3D" w:rsidRDefault="005868E4">
      <w:pPr>
        <w:spacing w:line="240" w:lineRule="auto"/>
        <w:jc w:val="both"/>
        <w:rPr>
          <w:b/>
          <w:bCs/>
          <w:i/>
          <w:sz w:val="24"/>
        </w:rPr>
      </w:pPr>
      <w:r w:rsidRPr="00ED5D3D">
        <w:rPr>
          <w:b/>
          <w:bCs/>
          <w:i/>
          <w:sz w:val="24"/>
        </w:rPr>
        <w:t xml:space="preserve">6. Údaje o možném omezení v obvyklém způsobu života a v pracovní schopnosti po provedení příslušného zdravotního výkonu, lze-li takové omezení předpokládat; v případě  možné  nebo očekávané změny zdravotního stavu též údaje o změnách zdravotní způsobilosti: </w:t>
      </w:r>
    </w:p>
    <w:p w:rsidR="005868E4" w:rsidRPr="00ED5D3D" w:rsidRDefault="005868E4" w:rsidP="002E54A5">
      <w:pPr>
        <w:numPr>
          <w:ilvl w:val="1"/>
          <w:numId w:val="15"/>
        </w:numPr>
        <w:tabs>
          <w:tab w:val="clear" w:pos="1440"/>
          <w:tab w:val="num" w:pos="720"/>
        </w:tabs>
        <w:spacing w:line="240" w:lineRule="auto"/>
        <w:ind w:hanging="1080"/>
        <w:jc w:val="both"/>
        <w:rPr>
          <w:bCs/>
          <w:i/>
          <w:sz w:val="24"/>
        </w:rPr>
      </w:pPr>
      <w:r>
        <w:rPr>
          <w:bCs/>
          <w:sz w:val="24"/>
        </w:rPr>
        <w:t>předem nelze předpokládat</w:t>
      </w:r>
    </w:p>
    <w:p w:rsidR="005868E4" w:rsidRPr="00ED5D3D" w:rsidRDefault="005868E4" w:rsidP="007937C0">
      <w:pPr>
        <w:spacing w:line="240" w:lineRule="auto"/>
        <w:ind w:firstLine="708"/>
        <w:jc w:val="both"/>
        <w:rPr>
          <w:bCs/>
          <w:sz w:val="24"/>
        </w:rPr>
      </w:pPr>
    </w:p>
    <w:p w:rsidR="005868E4" w:rsidRPr="00ED5D3D" w:rsidRDefault="005868E4">
      <w:pPr>
        <w:spacing w:line="240" w:lineRule="auto"/>
        <w:jc w:val="both"/>
        <w:rPr>
          <w:b/>
          <w:bCs/>
          <w:i/>
          <w:sz w:val="24"/>
        </w:rPr>
      </w:pPr>
      <w:r w:rsidRPr="00ED5D3D">
        <w:rPr>
          <w:b/>
          <w:bCs/>
          <w:sz w:val="24"/>
        </w:rPr>
        <w:t xml:space="preserve"> </w:t>
      </w:r>
      <w:r w:rsidRPr="00ED5D3D">
        <w:rPr>
          <w:b/>
          <w:bCs/>
          <w:i/>
          <w:sz w:val="24"/>
        </w:rPr>
        <w:t xml:space="preserve">Předpokládaná doba hospitalizace: </w:t>
      </w:r>
    </w:p>
    <w:p w:rsidR="005868E4" w:rsidRPr="00ED5D3D" w:rsidRDefault="005868E4" w:rsidP="00855276">
      <w:pPr>
        <w:numPr>
          <w:ilvl w:val="0"/>
          <w:numId w:val="10"/>
        </w:numPr>
        <w:spacing w:line="240" w:lineRule="auto"/>
        <w:jc w:val="both"/>
        <w:rPr>
          <w:bCs/>
          <w:sz w:val="24"/>
        </w:rPr>
      </w:pPr>
      <w:r>
        <w:rPr>
          <w:bCs/>
          <w:sz w:val="24"/>
        </w:rPr>
        <w:t>0 až maximálně 3 dny</w:t>
      </w:r>
    </w:p>
    <w:p w:rsidR="005868E4" w:rsidRPr="00ED5D3D" w:rsidRDefault="005868E4" w:rsidP="002B6F75">
      <w:pPr>
        <w:spacing w:line="240" w:lineRule="auto"/>
        <w:jc w:val="both"/>
        <w:rPr>
          <w:bCs/>
          <w:i/>
          <w:sz w:val="24"/>
        </w:rPr>
      </w:pPr>
    </w:p>
    <w:p w:rsidR="005868E4" w:rsidRPr="00ED5D3D" w:rsidRDefault="005868E4" w:rsidP="002B6F75">
      <w:pPr>
        <w:spacing w:line="240" w:lineRule="auto"/>
        <w:jc w:val="both"/>
        <w:rPr>
          <w:b/>
          <w:bCs/>
          <w:i/>
          <w:sz w:val="24"/>
        </w:rPr>
      </w:pPr>
      <w:r w:rsidRPr="00ED5D3D">
        <w:rPr>
          <w:b/>
          <w:bCs/>
          <w:i/>
          <w:sz w:val="24"/>
        </w:rPr>
        <w:t>Předpokládaná doba trvání pracovní neschopnosti:</w:t>
      </w:r>
    </w:p>
    <w:p w:rsidR="005868E4" w:rsidRPr="00ED5D3D" w:rsidRDefault="005868E4" w:rsidP="002B6F75">
      <w:pPr>
        <w:numPr>
          <w:ilvl w:val="0"/>
          <w:numId w:val="10"/>
        </w:numPr>
        <w:spacing w:line="240" w:lineRule="auto"/>
        <w:jc w:val="both"/>
        <w:rPr>
          <w:b/>
          <w:bCs/>
          <w:i/>
          <w:sz w:val="24"/>
        </w:rPr>
      </w:pPr>
      <w:r>
        <w:rPr>
          <w:bCs/>
          <w:sz w:val="24"/>
        </w:rPr>
        <w:t>v případě hospitalizace maximálně 14 dnů</w:t>
      </w:r>
    </w:p>
    <w:p w:rsidR="005868E4" w:rsidRPr="00ED5D3D" w:rsidRDefault="005868E4" w:rsidP="002B6F75">
      <w:pPr>
        <w:spacing w:line="240" w:lineRule="auto"/>
        <w:ind w:left="360"/>
        <w:jc w:val="both"/>
        <w:rPr>
          <w:b/>
          <w:bCs/>
          <w:i/>
          <w:sz w:val="24"/>
        </w:rPr>
      </w:pPr>
    </w:p>
    <w:p w:rsidR="005868E4" w:rsidRPr="00ED5D3D" w:rsidRDefault="005868E4">
      <w:pPr>
        <w:spacing w:line="240" w:lineRule="auto"/>
        <w:rPr>
          <w:b/>
          <w:bCs/>
          <w:i/>
          <w:sz w:val="24"/>
        </w:rPr>
      </w:pPr>
      <w:r w:rsidRPr="00ED5D3D">
        <w:rPr>
          <w:b/>
          <w:bCs/>
          <w:i/>
          <w:sz w:val="24"/>
        </w:rPr>
        <w:t>Předpokládaná omezení v běžném způsobu života:</w:t>
      </w:r>
    </w:p>
    <w:p w:rsidR="005868E4" w:rsidRPr="00ED5D3D" w:rsidRDefault="005868E4" w:rsidP="004E1076">
      <w:pPr>
        <w:numPr>
          <w:ilvl w:val="0"/>
          <w:numId w:val="10"/>
        </w:numPr>
        <w:spacing w:line="240" w:lineRule="auto"/>
        <w:rPr>
          <w:b/>
          <w:bCs/>
          <w:i/>
          <w:sz w:val="24"/>
        </w:rPr>
      </w:pPr>
      <w:r>
        <w:rPr>
          <w:bCs/>
          <w:sz w:val="24"/>
        </w:rPr>
        <w:t>nelze předpokládat</w:t>
      </w:r>
    </w:p>
    <w:p w:rsidR="005868E4" w:rsidRPr="00ED5D3D" w:rsidRDefault="005868E4" w:rsidP="002B6F75">
      <w:pPr>
        <w:spacing w:line="240" w:lineRule="auto"/>
        <w:rPr>
          <w:b/>
          <w:bCs/>
          <w:i/>
          <w:sz w:val="24"/>
        </w:rPr>
      </w:pPr>
    </w:p>
    <w:p w:rsidR="005868E4" w:rsidRPr="00ED5D3D" w:rsidRDefault="005868E4" w:rsidP="002B6F75">
      <w:pPr>
        <w:spacing w:line="240" w:lineRule="auto"/>
        <w:rPr>
          <w:b/>
          <w:bCs/>
          <w:i/>
          <w:sz w:val="24"/>
        </w:rPr>
      </w:pPr>
      <w:r w:rsidRPr="00ED5D3D">
        <w:rPr>
          <w:b/>
          <w:bCs/>
          <w:i/>
          <w:sz w:val="24"/>
        </w:rPr>
        <w:t>Předpokládané změny zdravotní způsobilosti:</w:t>
      </w:r>
    </w:p>
    <w:p w:rsidR="005868E4" w:rsidRPr="00ED5D3D" w:rsidRDefault="005868E4" w:rsidP="004E1076">
      <w:pPr>
        <w:numPr>
          <w:ilvl w:val="0"/>
          <w:numId w:val="10"/>
        </w:numPr>
        <w:spacing w:line="240" w:lineRule="auto"/>
        <w:rPr>
          <w:b/>
          <w:bCs/>
          <w:i/>
          <w:sz w:val="24"/>
        </w:rPr>
      </w:pPr>
      <w:r>
        <w:rPr>
          <w:bCs/>
          <w:sz w:val="24"/>
        </w:rPr>
        <w:t>nelze předpokládat</w:t>
      </w:r>
    </w:p>
    <w:p w:rsidR="005868E4" w:rsidRPr="00ED5D3D" w:rsidRDefault="005868E4">
      <w:pPr>
        <w:spacing w:line="240" w:lineRule="auto"/>
        <w:jc w:val="both"/>
        <w:rPr>
          <w:b/>
          <w:bCs/>
          <w:i/>
          <w:sz w:val="24"/>
        </w:rPr>
      </w:pPr>
    </w:p>
    <w:p w:rsidR="005868E4" w:rsidRPr="00ED5D3D" w:rsidRDefault="005868E4">
      <w:pPr>
        <w:spacing w:line="240" w:lineRule="auto"/>
        <w:jc w:val="both"/>
        <w:rPr>
          <w:b/>
          <w:bCs/>
          <w:i/>
          <w:sz w:val="24"/>
        </w:rPr>
      </w:pPr>
      <w:r w:rsidRPr="00ED5D3D">
        <w:rPr>
          <w:b/>
          <w:bCs/>
          <w:i/>
          <w:sz w:val="24"/>
        </w:rPr>
        <w:t xml:space="preserve">7. Údaje o léčebném režimu a preventivních opatřeních, která jsou vhodná, a údaje o poskytnutí dalších zdravotních služeb (zdravotních výkonů): </w:t>
      </w:r>
    </w:p>
    <w:p w:rsidR="005868E4" w:rsidRPr="0029723B" w:rsidRDefault="005868E4" w:rsidP="0029723B">
      <w:pPr>
        <w:numPr>
          <w:ilvl w:val="0"/>
          <w:numId w:val="10"/>
        </w:numPr>
        <w:spacing w:line="240" w:lineRule="auto"/>
        <w:jc w:val="both"/>
        <w:rPr>
          <w:bCs/>
          <w:sz w:val="24"/>
        </w:rPr>
      </w:pPr>
      <w:r w:rsidRPr="009A6E32">
        <w:rPr>
          <w:bCs/>
          <w:sz w:val="24"/>
        </w:rPr>
        <w:t xml:space="preserve">Po dobu </w:t>
      </w:r>
      <w:r>
        <w:rPr>
          <w:bCs/>
          <w:sz w:val="24"/>
        </w:rPr>
        <w:t>cca 6 týdnů je vhodné vynechání pohlavního styku, po dobu cca 3 týdnů není vhodné koupání, jen sprchování. Doporučuje se sprchování zevního genitálu po každém močení a po každé stolici. Po dobu cca 6 týdnů se nedoporučuje používání poševních tamponů. O případné další léčbě rozhodne výsledek histopatologického vyšetření, které si pacientka vyzvedne osobně v termínu, o němž je informována při propuštění.</w:t>
      </w:r>
    </w:p>
    <w:p w:rsidR="005868E4" w:rsidRPr="00ED5D3D" w:rsidRDefault="005868E4">
      <w:pPr>
        <w:spacing w:line="240" w:lineRule="auto"/>
        <w:jc w:val="both"/>
        <w:rPr>
          <w:b/>
          <w:bCs/>
          <w:i/>
          <w:sz w:val="24"/>
        </w:rPr>
      </w:pPr>
    </w:p>
    <w:p w:rsidR="005868E4" w:rsidRPr="00ED5D3D" w:rsidRDefault="005868E4">
      <w:pPr>
        <w:spacing w:line="240" w:lineRule="auto"/>
        <w:jc w:val="both"/>
        <w:rPr>
          <w:b/>
          <w:bCs/>
          <w:i/>
          <w:sz w:val="24"/>
        </w:rPr>
      </w:pPr>
      <w:r w:rsidRPr="00ED5D3D">
        <w:rPr>
          <w:b/>
          <w:bCs/>
          <w:i/>
          <w:sz w:val="24"/>
        </w:rPr>
        <w:t>8. Poučení pacienta:</w:t>
      </w:r>
    </w:p>
    <w:p w:rsidR="005868E4" w:rsidRPr="00ED5D3D" w:rsidRDefault="005868E4">
      <w:pPr>
        <w:spacing w:line="240" w:lineRule="auto"/>
        <w:jc w:val="both"/>
        <w:rPr>
          <w:b/>
          <w:bCs/>
          <w:i/>
          <w:sz w:val="24"/>
        </w:rPr>
      </w:pPr>
    </w:p>
    <w:p w:rsidR="005868E4" w:rsidRPr="00ED5D3D" w:rsidRDefault="005868E4">
      <w:pPr>
        <w:spacing w:line="240" w:lineRule="auto"/>
        <w:jc w:val="both"/>
        <w:rPr>
          <w:bCs/>
          <w:sz w:val="24"/>
        </w:rPr>
      </w:pPr>
      <w:r w:rsidRPr="00ED5D3D">
        <w:rPr>
          <w:bCs/>
          <w:sz w:val="24"/>
        </w:rPr>
        <w:t>Pacient má právo se svobodně rozhodnout o postupu při poskytování zdravotních služeb, pokud právní předpisy toto právo nevylučují.</w:t>
      </w:r>
    </w:p>
    <w:p w:rsidR="005868E4" w:rsidRPr="00ED5D3D" w:rsidRDefault="005868E4">
      <w:pPr>
        <w:spacing w:line="240" w:lineRule="auto"/>
        <w:jc w:val="both"/>
        <w:rPr>
          <w:b/>
          <w:bCs/>
          <w:i/>
          <w:sz w:val="24"/>
        </w:rPr>
      </w:pPr>
    </w:p>
    <w:p w:rsidR="005868E4" w:rsidRPr="00ED5D3D" w:rsidRDefault="005868E4">
      <w:pPr>
        <w:spacing w:line="240" w:lineRule="auto"/>
        <w:jc w:val="both"/>
        <w:rPr>
          <w:b/>
          <w:bCs/>
          <w:i/>
          <w:sz w:val="24"/>
        </w:rPr>
      </w:pPr>
      <w:r w:rsidRPr="00ED5D3D">
        <w:rPr>
          <w:b/>
          <w:bCs/>
          <w:i/>
          <w:sz w:val="24"/>
        </w:rPr>
        <w:t>9. Záznam o poučení pacienta, jemuž bude implantován zdravotnický prostředek</w:t>
      </w:r>
    </w:p>
    <w:p w:rsidR="005868E4" w:rsidRPr="00ED5D3D" w:rsidRDefault="005868E4">
      <w:pPr>
        <w:spacing w:line="240" w:lineRule="auto"/>
        <w:jc w:val="both"/>
        <w:rPr>
          <w:b/>
          <w:bCs/>
          <w:i/>
          <w:sz w:val="24"/>
        </w:rPr>
      </w:pPr>
    </w:p>
    <w:p w:rsidR="005868E4" w:rsidRPr="00ED5D3D" w:rsidRDefault="005868E4" w:rsidP="00E77044">
      <w:pPr>
        <w:spacing w:line="240" w:lineRule="auto"/>
        <w:jc w:val="both"/>
        <w:rPr>
          <w:bCs/>
          <w:sz w:val="24"/>
        </w:rPr>
      </w:pPr>
      <w:r w:rsidRPr="00ED5D3D">
        <w:rPr>
          <w:bCs/>
          <w:sz w:val="24"/>
        </w:rPr>
        <w:t xml:space="preserve">Lékař prohlašuje, že poskytl pacientovi </w:t>
      </w:r>
      <w:r w:rsidRPr="00ED5D3D">
        <w:rPr>
          <w:sz w:val="24"/>
        </w:rPr>
        <w:t>podrobnou informaci obsahující údaje, které umožňují identifikaci zdravotnického prostředku (včetně jeho příslušenství), který bude u pacienta implantován, spolu s pokyny týkajícími se bezpečnosti pacienta a jeho chování, včetně toho, kdy má pacient vyhledat lékaře a kterým vlivům prostředí by se neměl vystavovat vůbec nebo jen při dodržování vhodných preventivních opatření.</w:t>
      </w:r>
    </w:p>
    <w:p w:rsidR="005868E4" w:rsidRPr="00ED5D3D" w:rsidRDefault="005868E4" w:rsidP="00E77044">
      <w:pPr>
        <w:spacing w:line="240" w:lineRule="auto"/>
        <w:ind w:left="720"/>
        <w:jc w:val="both"/>
        <w:rPr>
          <w:bCs/>
          <w:sz w:val="24"/>
        </w:rPr>
      </w:pPr>
    </w:p>
    <w:p w:rsidR="005868E4" w:rsidRPr="00ED5D3D" w:rsidRDefault="005868E4">
      <w:pPr>
        <w:spacing w:line="240" w:lineRule="auto"/>
        <w:jc w:val="both"/>
        <w:rPr>
          <w:b/>
          <w:bCs/>
          <w:i/>
          <w:sz w:val="24"/>
        </w:rPr>
      </w:pPr>
      <w:r w:rsidRPr="00ED5D3D">
        <w:rPr>
          <w:b/>
          <w:bCs/>
          <w:i/>
          <w:sz w:val="24"/>
        </w:rPr>
        <w:t>10. Odpovědi na doplňující otázky pacienta:</w:t>
      </w:r>
    </w:p>
    <w:p w:rsidR="005868E4" w:rsidRPr="00ED5D3D" w:rsidRDefault="005868E4">
      <w:pPr>
        <w:spacing w:line="240" w:lineRule="auto"/>
        <w:jc w:val="both"/>
        <w:rPr>
          <w:b/>
          <w:bCs/>
          <w:i/>
          <w:sz w:val="24"/>
        </w:rPr>
      </w:pPr>
    </w:p>
    <w:p w:rsidR="005868E4" w:rsidRPr="00ED5D3D" w:rsidRDefault="005868E4">
      <w:pPr>
        <w:spacing w:line="240" w:lineRule="auto"/>
        <w:jc w:val="both"/>
        <w:rPr>
          <w:b/>
          <w:bCs/>
          <w:i/>
          <w:sz w:val="24"/>
        </w:rPr>
      </w:pPr>
    </w:p>
    <w:p w:rsidR="005868E4" w:rsidRPr="00ED5D3D" w:rsidRDefault="005868E4">
      <w:pPr>
        <w:spacing w:line="240" w:lineRule="auto"/>
        <w:jc w:val="both"/>
        <w:rPr>
          <w:b/>
          <w:bCs/>
          <w:i/>
          <w:sz w:val="24"/>
        </w:rPr>
      </w:pPr>
    </w:p>
    <w:p w:rsidR="005868E4" w:rsidRPr="00ED5D3D" w:rsidRDefault="005868E4">
      <w:pPr>
        <w:spacing w:line="240" w:lineRule="auto"/>
        <w:jc w:val="both"/>
        <w:rPr>
          <w:b/>
          <w:bCs/>
          <w:i/>
          <w:sz w:val="24"/>
        </w:rPr>
      </w:pPr>
    </w:p>
    <w:p w:rsidR="005868E4" w:rsidRPr="00ED5D3D" w:rsidRDefault="005868E4">
      <w:pPr>
        <w:spacing w:line="240" w:lineRule="auto"/>
        <w:jc w:val="both"/>
        <w:rPr>
          <w:b/>
          <w:bCs/>
          <w:i/>
          <w:sz w:val="24"/>
        </w:rPr>
      </w:pPr>
    </w:p>
    <w:p w:rsidR="005868E4" w:rsidRPr="00ED5D3D" w:rsidRDefault="005868E4">
      <w:pPr>
        <w:spacing w:line="240" w:lineRule="auto"/>
        <w:jc w:val="both"/>
        <w:rPr>
          <w:b/>
          <w:bCs/>
          <w:i/>
          <w:sz w:val="24"/>
        </w:rPr>
      </w:pPr>
    </w:p>
    <w:p w:rsidR="005868E4" w:rsidRPr="00ED5D3D" w:rsidRDefault="005868E4">
      <w:pPr>
        <w:spacing w:line="240" w:lineRule="auto"/>
        <w:jc w:val="both"/>
        <w:rPr>
          <w:bCs/>
          <w:sz w:val="24"/>
        </w:rPr>
      </w:pPr>
    </w:p>
    <w:p w:rsidR="005868E4" w:rsidRPr="00ED5D3D" w:rsidRDefault="005868E4">
      <w:pPr>
        <w:spacing w:line="240" w:lineRule="auto"/>
        <w:jc w:val="both"/>
        <w:rPr>
          <w:b/>
          <w:bCs/>
          <w:i/>
          <w:sz w:val="24"/>
          <w:u w:val="single"/>
        </w:rPr>
      </w:pPr>
      <w:r w:rsidRPr="00ED5D3D">
        <w:rPr>
          <w:b/>
          <w:bCs/>
          <w:i/>
          <w:sz w:val="24"/>
          <w:u w:val="single"/>
        </w:rPr>
        <w:t>Prohlášení lékaře:</w:t>
      </w:r>
    </w:p>
    <w:p w:rsidR="005868E4" w:rsidRPr="00ED5D3D" w:rsidRDefault="005868E4">
      <w:pPr>
        <w:spacing w:line="240" w:lineRule="auto"/>
        <w:jc w:val="both"/>
        <w:rPr>
          <w:bCs/>
          <w:sz w:val="24"/>
        </w:rPr>
      </w:pPr>
    </w:p>
    <w:p w:rsidR="005868E4" w:rsidRPr="00ED5D3D" w:rsidRDefault="005868E4">
      <w:pPr>
        <w:spacing w:line="240" w:lineRule="auto"/>
        <w:jc w:val="both"/>
        <w:rPr>
          <w:bCs/>
          <w:sz w:val="24"/>
        </w:rPr>
      </w:pPr>
      <w:r w:rsidRPr="00ED5D3D">
        <w:rPr>
          <w:bCs/>
          <w:sz w:val="24"/>
        </w:rPr>
        <w:tab/>
        <w:t xml:space="preserve">Prohlašuji, že jsem výše uvedeného pacienta srozumitelným způsobem a v dostatečném rozsahu informoval o jeho zdravotním stavu a o veškerých shora uvedených skutečnostech, o navrženém individuálním léčebném postupu a všech jeho změnách, včetně upozornění na možné komplikace. Pacient byl seznámen s plánovaným způsobem anestézie (sedace), bude-li použita. </w:t>
      </w:r>
    </w:p>
    <w:p w:rsidR="005868E4" w:rsidRPr="00ED5D3D" w:rsidRDefault="005868E4" w:rsidP="00AD001A">
      <w:pPr>
        <w:spacing w:line="240" w:lineRule="auto"/>
        <w:ind w:firstLine="720"/>
        <w:jc w:val="both"/>
        <w:rPr>
          <w:bCs/>
          <w:sz w:val="24"/>
        </w:rPr>
      </w:pPr>
    </w:p>
    <w:p w:rsidR="005868E4" w:rsidRPr="00ED5D3D" w:rsidRDefault="005868E4">
      <w:pPr>
        <w:spacing w:line="240" w:lineRule="auto"/>
        <w:ind w:left="6300" w:hanging="6300"/>
        <w:jc w:val="both"/>
        <w:rPr>
          <w:bCs/>
          <w:sz w:val="24"/>
        </w:rPr>
      </w:pPr>
    </w:p>
    <w:p w:rsidR="005868E4" w:rsidRPr="00ED5D3D" w:rsidRDefault="005868E4">
      <w:pPr>
        <w:spacing w:line="240" w:lineRule="auto"/>
        <w:ind w:left="6300" w:hanging="6300"/>
        <w:jc w:val="both"/>
        <w:rPr>
          <w:bCs/>
          <w:sz w:val="24"/>
        </w:rPr>
      </w:pPr>
      <w:r w:rsidRPr="00ED5D3D">
        <w:rPr>
          <w:bCs/>
          <w:sz w:val="24"/>
        </w:rPr>
        <w:t>V Praze, dne…………….</w:t>
      </w:r>
      <w:r w:rsidRPr="00ED5D3D">
        <w:rPr>
          <w:bCs/>
          <w:sz w:val="24"/>
        </w:rPr>
        <w:tab/>
        <w:t>……………………………</w:t>
      </w:r>
    </w:p>
    <w:p w:rsidR="005868E4" w:rsidRPr="00ED5D3D" w:rsidRDefault="005868E4" w:rsidP="00AE4B15">
      <w:pPr>
        <w:spacing w:line="240" w:lineRule="auto"/>
        <w:ind w:left="6300"/>
        <w:jc w:val="both"/>
        <w:rPr>
          <w:b/>
          <w:bCs/>
          <w:sz w:val="24"/>
        </w:rPr>
      </w:pPr>
      <w:r w:rsidRPr="00ED5D3D">
        <w:rPr>
          <w:b/>
          <w:bCs/>
          <w:sz w:val="24"/>
        </w:rPr>
        <w:t xml:space="preserve">Podpis a jmenovka lékaře                                                                                                                   </w:t>
      </w:r>
    </w:p>
    <w:p w:rsidR="005868E4" w:rsidRPr="00ED5D3D" w:rsidRDefault="005868E4">
      <w:pPr>
        <w:spacing w:line="240" w:lineRule="auto"/>
        <w:ind w:left="6300" w:hanging="6300"/>
        <w:jc w:val="both"/>
        <w:rPr>
          <w:bCs/>
          <w:sz w:val="24"/>
        </w:rPr>
      </w:pPr>
      <w:r w:rsidRPr="00ED5D3D">
        <w:rPr>
          <w:bCs/>
          <w:sz w:val="24"/>
        </w:rPr>
        <w:t xml:space="preserve">   </w:t>
      </w:r>
    </w:p>
    <w:p w:rsidR="005868E4" w:rsidRPr="00ED5D3D" w:rsidRDefault="005868E4">
      <w:pPr>
        <w:spacing w:line="240" w:lineRule="auto"/>
        <w:ind w:left="6300" w:hanging="6300"/>
        <w:jc w:val="both"/>
        <w:rPr>
          <w:bCs/>
          <w:sz w:val="24"/>
        </w:rPr>
      </w:pPr>
    </w:p>
    <w:p w:rsidR="005868E4" w:rsidRPr="00ED5D3D" w:rsidRDefault="005868E4">
      <w:pPr>
        <w:spacing w:line="240" w:lineRule="auto"/>
        <w:jc w:val="both"/>
        <w:rPr>
          <w:b/>
          <w:bCs/>
          <w:i/>
          <w:sz w:val="24"/>
          <w:u w:val="single"/>
        </w:rPr>
      </w:pPr>
      <w:r w:rsidRPr="00ED5D3D">
        <w:rPr>
          <w:b/>
          <w:bCs/>
          <w:i/>
          <w:sz w:val="24"/>
          <w:u w:val="single"/>
        </w:rPr>
        <w:t>Prohlášení a souhlas pacienta:</w:t>
      </w:r>
    </w:p>
    <w:p w:rsidR="005868E4" w:rsidRPr="00ED5D3D" w:rsidRDefault="005868E4">
      <w:pPr>
        <w:spacing w:line="240" w:lineRule="auto"/>
        <w:jc w:val="both"/>
        <w:rPr>
          <w:bCs/>
          <w:sz w:val="24"/>
        </w:rPr>
      </w:pPr>
    </w:p>
    <w:p w:rsidR="005868E4" w:rsidRPr="00ED5D3D" w:rsidRDefault="005868E4" w:rsidP="00415FB1">
      <w:pPr>
        <w:spacing w:line="240" w:lineRule="auto"/>
        <w:ind w:firstLine="720"/>
        <w:jc w:val="both"/>
        <w:rPr>
          <w:bCs/>
          <w:sz w:val="24"/>
        </w:rPr>
      </w:pPr>
      <w:r w:rsidRPr="00ED5D3D">
        <w:rPr>
          <w:bCs/>
          <w:sz w:val="24"/>
        </w:rPr>
        <w:t>Já, níže podepsaný, prohlašuji, že jsem byl lékařem srozumitelně a v dostatečném rozsahu informován o svém zdravotním stavu a o veškerých shora uvedených skutečnostech. Údaje a poučení mi byly lékařem sděleny a vysvětleny, porozuměl jsem jim a měl jsem možnost klást doplňující otázky, které mi byly lékařem srozumitelně zodpovězeny. Na základě poskytnutých informací a po vlastním zvážení souhlasím s provedením zdravotního výkonu (viz výše), případně s použitím uvedené anestézie (sedace), včetně provedení dalších zdravotních výkonů, pokud by jejich neprovedení bezprostředně ohrozilo můj život nebo zdraví.</w:t>
      </w:r>
    </w:p>
    <w:p w:rsidR="005868E4" w:rsidRPr="00ED5D3D" w:rsidRDefault="005868E4" w:rsidP="006E1996">
      <w:pPr>
        <w:spacing w:line="240" w:lineRule="auto"/>
        <w:ind w:firstLine="720"/>
        <w:jc w:val="both"/>
        <w:rPr>
          <w:bCs/>
          <w:sz w:val="24"/>
        </w:rPr>
      </w:pPr>
      <w:r w:rsidRPr="00ED5D3D">
        <w:rPr>
          <w:bCs/>
          <w:sz w:val="24"/>
        </w:rPr>
        <w:t>Současně také prohlašuji, že jsem lékaři sdělil všechny mně známé důvody, které by mohly zkomplikovat klidný průběh zdravotního výkonu (zejména užívané léky, alergie a všechna přidružená onemocnění).</w:t>
      </w:r>
    </w:p>
    <w:p w:rsidR="005868E4" w:rsidRPr="00ED5D3D" w:rsidRDefault="005868E4">
      <w:pPr>
        <w:spacing w:line="240" w:lineRule="auto"/>
        <w:jc w:val="both"/>
        <w:rPr>
          <w:bCs/>
          <w:sz w:val="24"/>
        </w:rPr>
      </w:pPr>
    </w:p>
    <w:p w:rsidR="005868E4" w:rsidRPr="00ED5D3D" w:rsidRDefault="005868E4">
      <w:pPr>
        <w:spacing w:line="240" w:lineRule="auto"/>
        <w:jc w:val="both"/>
        <w:rPr>
          <w:bCs/>
          <w:sz w:val="24"/>
        </w:rPr>
      </w:pPr>
    </w:p>
    <w:p w:rsidR="005868E4" w:rsidRPr="00ED5D3D" w:rsidRDefault="005868E4" w:rsidP="00297368">
      <w:pPr>
        <w:spacing w:line="240" w:lineRule="auto"/>
        <w:ind w:left="6300" w:hanging="6300"/>
        <w:jc w:val="both"/>
        <w:rPr>
          <w:bCs/>
          <w:sz w:val="24"/>
        </w:rPr>
      </w:pPr>
      <w:r w:rsidRPr="00ED5D3D">
        <w:rPr>
          <w:bCs/>
          <w:sz w:val="24"/>
        </w:rPr>
        <w:t xml:space="preserve">V Praze, dne……………           </w:t>
      </w:r>
    </w:p>
    <w:p w:rsidR="005868E4" w:rsidRPr="00ED5D3D" w:rsidRDefault="005868E4" w:rsidP="00297368">
      <w:pPr>
        <w:spacing w:line="240" w:lineRule="auto"/>
        <w:ind w:left="6300" w:hanging="6300"/>
        <w:jc w:val="both"/>
        <w:rPr>
          <w:bCs/>
          <w:sz w:val="24"/>
        </w:rPr>
      </w:pPr>
    </w:p>
    <w:p w:rsidR="005868E4" w:rsidRPr="00ED5D3D" w:rsidRDefault="005868E4" w:rsidP="00297368">
      <w:pPr>
        <w:spacing w:line="240" w:lineRule="auto"/>
        <w:ind w:left="6300" w:hanging="6300"/>
        <w:jc w:val="both"/>
        <w:rPr>
          <w:bCs/>
          <w:sz w:val="24"/>
        </w:rPr>
      </w:pPr>
    </w:p>
    <w:p w:rsidR="005868E4" w:rsidRPr="00ED5D3D" w:rsidRDefault="005868E4" w:rsidP="00297368">
      <w:pPr>
        <w:spacing w:line="240" w:lineRule="auto"/>
        <w:ind w:left="6300" w:hanging="6300"/>
        <w:jc w:val="both"/>
        <w:rPr>
          <w:bCs/>
          <w:sz w:val="24"/>
        </w:rPr>
      </w:pPr>
    </w:p>
    <w:p w:rsidR="005868E4" w:rsidRPr="00ED5D3D" w:rsidRDefault="005868E4" w:rsidP="00297368">
      <w:pPr>
        <w:spacing w:line="240" w:lineRule="auto"/>
        <w:ind w:left="6300" w:hanging="6300"/>
        <w:jc w:val="both"/>
        <w:rPr>
          <w:bCs/>
          <w:sz w:val="24"/>
        </w:rPr>
      </w:pPr>
      <w:r w:rsidRPr="00ED5D3D">
        <w:rPr>
          <w:bCs/>
          <w:sz w:val="24"/>
        </w:rPr>
        <w:t xml:space="preserve">                                      …………………………...              ………………………………….</w:t>
      </w:r>
    </w:p>
    <w:p w:rsidR="005868E4" w:rsidRPr="00ED5D3D" w:rsidRDefault="005868E4" w:rsidP="00920BFF">
      <w:pPr>
        <w:spacing w:line="240" w:lineRule="auto"/>
        <w:ind w:left="5664" w:hanging="2832"/>
        <w:rPr>
          <w:b/>
          <w:bCs/>
          <w:sz w:val="24"/>
        </w:rPr>
      </w:pPr>
      <w:r w:rsidRPr="00ED5D3D">
        <w:rPr>
          <w:b/>
          <w:bCs/>
          <w:sz w:val="24"/>
        </w:rPr>
        <w:t>Podpis pacienta</w:t>
      </w:r>
      <w:r w:rsidRPr="00ED5D3D">
        <w:rPr>
          <w:b/>
          <w:bCs/>
          <w:sz w:val="24"/>
        </w:rPr>
        <w:tab/>
        <w:t xml:space="preserve">Podpis osoby určené pacientem, manžela nebo registrovaného partnera, rodiče, jiné osoby blízké                                                                                  </w:t>
      </w:r>
    </w:p>
    <w:p w:rsidR="005868E4" w:rsidRPr="00ED5D3D" w:rsidRDefault="005868E4" w:rsidP="001950AA">
      <w:pPr>
        <w:spacing w:line="240" w:lineRule="auto"/>
        <w:ind w:left="6300" w:hanging="6300"/>
        <w:jc w:val="both"/>
        <w:rPr>
          <w:b/>
          <w:bCs/>
          <w:sz w:val="24"/>
        </w:rPr>
      </w:pPr>
      <w:r w:rsidRPr="00ED5D3D">
        <w:rPr>
          <w:b/>
          <w:bCs/>
          <w:sz w:val="24"/>
        </w:rPr>
        <w:t xml:space="preserve">                   </w:t>
      </w:r>
      <w:r w:rsidRPr="00ED5D3D">
        <w:rPr>
          <w:b/>
          <w:bCs/>
          <w:sz w:val="24"/>
        </w:rPr>
        <w:tab/>
        <w:t>(Zástupný souhlas)</w:t>
      </w:r>
    </w:p>
    <w:p w:rsidR="005868E4" w:rsidRPr="00ED5D3D" w:rsidRDefault="005868E4" w:rsidP="005C7C7D">
      <w:pPr>
        <w:spacing w:line="240" w:lineRule="auto"/>
        <w:ind w:left="6300" w:hanging="6300"/>
        <w:jc w:val="both"/>
        <w:rPr>
          <w:bCs/>
          <w:sz w:val="24"/>
        </w:rPr>
      </w:pPr>
    </w:p>
    <w:p w:rsidR="005868E4" w:rsidRPr="00ED5D3D" w:rsidRDefault="005868E4" w:rsidP="005C7C7D">
      <w:pPr>
        <w:spacing w:line="240" w:lineRule="auto"/>
        <w:ind w:left="7080"/>
        <w:jc w:val="both"/>
        <w:rPr>
          <w:bCs/>
          <w:sz w:val="24"/>
        </w:rPr>
      </w:pPr>
      <w:r w:rsidRPr="00ED5D3D">
        <w:rPr>
          <w:b/>
          <w:bCs/>
          <w:sz w:val="24"/>
        </w:rPr>
        <w:t xml:space="preserve">                   </w:t>
      </w:r>
      <w:r w:rsidRPr="00ED5D3D">
        <w:rPr>
          <w:bCs/>
          <w:sz w:val="24"/>
        </w:rPr>
        <w:t xml:space="preserve">         </w:t>
      </w:r>
      <w:r w:rsidRPr="00ED5D3D">
        <w:rPr>
          <w:b/>
          <w:bCs/>
          <w:sz w:val="24"/>
        </w:rPr>
        <w:t xml:space="preserve">                                                                                     </w:t>
      </w:r>
    </w:p>
    <w:p w:rsidR="005868E4" w:rsidRPr="00ED5D3D" w:rsidRDefault="005868E4" w:rsidP="00920BFF">
      <w:pPr>
        <w:spacing w:line="240" w:lineRule="auto"/>
        <w:jc w:val="both"/>
        <w:rPr>
          <w:b/>
          <w:bCs/>
          <w:sz w:val="24"/>
        </w:rPr>
      </w:pPr>
    </w:p>
    <w:p w:rsidR="005868E4" w:rsidRPr="00ED5D3D" w:rsidRDefault="005868E4" w:rsidP="00920BFF">
      <w:pPr>
        <w:spacing w:line="240" w:lineRule="auto"/>
        <w:jc w:val="both"/>
        <w:rPr>
          <w:b/>
          <w:bCs/>
          <w:sz w:val="24"/>
        </w:rPr>
      </w:pPr>
      <w:r w:rsidRPr="00ED5D3D">
        <w:rPr>
          <w:b/>
          <w:bCs/>
          <w:i/>
          <w:sz w:val="24"/>
          <w:u w:val="single"/>
        </w:rPr>
        <w:t>Identifikace osoby udělující zástupný souhlas:</w:t>
      </w:r>
    </w:p>
    <w:p w:rsidR="005868E4" w:rsidRPr="00ED5D3D" w:rsidRDefault="005868E4" w:rsidP="009B16F2">
      <w:pPr>
        <w:keepNext/>
        <w:jc w:val="both"/>
        <w:outlineLvl w:val="1"/>
        <w:rPr>
          <w:b/>
          <w:bCs/>
          <w:i/>
          <w:sz w:val="24"/>
          <w:u w:val="single"/>
        </w:rPr>
      </w:pPr>
    </w:p>
    <w:p w:rsidR="005868E4" w:rsidRPr="00ED5D3D" w:rsidRDefault="005868E4" w:rsidP="009B16F2">
      <w:pPr>
        <w:keepNext/>
        <w:jc w:val="both"/>
        <w:outlineLvl w:val="1"/>
        <w:rPr>
          <w:sz w:val="24"/>
        </w:rPr>
      </w:pPr>
      <w:r w:rsidRPr="00ED5D3D">
        <w:rPr>
          <w:sz w:val="24"/>
        </w:rPr>
        <w:t>Jméno a příjmení:  .……………………...……………….Datum narození: .………………….</w:t>
      </w:r>
    </w:p>
    <w:p w:rsidR="005868E4" w:rsidRPr="00ED5D3D" w:rsidRDefault="005868E4" w:rsidP="009B16F2">
      <w:pPr>
        <w:jc w:val="both"/>
        <w:rPr>
          <w:sz w:val="24"/>
        </w:rPr>
      </w:pPr>
      <w:r w:rsidRPr="00ED5D3D">
        <w:rPr>
          <w:sz w:val="24"/>
        </w:rPr>
        <w:t>Vztah k pacientovi: .…………………………………………………………………………….</w:t>
      </w:r>
    </w:p>
    <w:p w:rsidR="005868E4" w:rsidRPr="00ED5D3D" w:rsidRDefault="005868E4" w:rsidP="00340A77">
      <w:pPr>
        <w:spacing w:line="240" w:lineRule="auto"/>
        <w:jc w:val="both"/>
        <w:rPr>
          <w:b/>
          <w:bCs/>
          <w:i/>
          <w:sz w:val="24"/>
          <w:u w:val="single"/>
        </w:rPr>
      </w:pPr>
    </w:p>
    <w:p w:rsidR="005868E4" w:rsidRPr="00ED5D3D" w:rsidRDefault="005868E4" w:rsidP="00340A77">
      <w:pPr>
        <w:spacing w:line="240" w:lineRule="auto"/>
        <w:jc w:val="both"/>
        <w:rPr>
          <w:b/>
          <w:bCs/>
          <w:i/>
          <w:sz w:val="24"/>
          <w:u w:val="single"/>
        </w:rPr>
      </w:pPr>
    </w:p>
    <w:p w:rsidR="005868E4" w:rsidRPr="00ED5D3D" w:rsidRDefault="005868E4" w:rsidP="00340A77">
      <w:pPr>
        <w:spacing w:line="240" w:lineRule="auto"/>
        <w:jc w:val="both"/>
        <w:rPr>
          <w:b/>
          <w:bCs/>
          <w:i/>
          <w:sz w:val="24"/>
          <w:u w:val="single"/>
        </w:rPr>
      </w:pPr>
      <w:r w:rsidRPr="00ED5D3D">
        <w:rPr>
          <w:b/>
          <w:bCs/>
          <w:i/>
          <w:sz w:val="24"/>
          <w:u w:val="single"/>
        </w:rPr>
        <w:t>Nemůže-li se pacient podepsat, podepíše se svědek, který byl přítomen projevu souhlasu:</w:t>
      </w:r>
    </w:p>
    <w:p w:rsidR="005868E4" w:rsidRPr="00ED5D3D" w:rsidRDefault="005868E4" w:rsidP="00340A77">
      <w:pPr>
        <w:jc w:val="both"/>
        <w:rPr>
          <w:bCs/>
          <w:sz w:val="24"/>
        </w:rPr>
      </w:pPr>
    </w:p>
    <w:p w:rsidR="005868E4" w:rsidRPr="00ED5D3D" w:rsidRDefault="005868E4" w:rsidP="00340A77">
      <w:pPr>
        <w:jc w:val="both"/>
        <w:rPr>
          <w:bCs/>
          <w:sz w:val="24"/>
        </w:rPr>
      </w:pPr>
      <w:r w:rsidRPr="00ED5D3D">
        <w:rPr>
          <w:bCs/>
          <w:sz w:val="24"/>
        </w:rPr>
        <w:t xml:space="preserve">Jméno a příjmení svědka:  ………………………………………………………………………                     </w:t>
      </w:r>
    </w:p>
    <w:p w:rsidR="005868E4" w:rsidRPr="00ED5D3D" w:rsidRDefault="005868E4" w:rsidP="00340A77">
      <w:pPr>
        <w:jc w:val="both"/>
        <w:rPr>
          <w:bCs/>
          <w:sz w:val="24"/>
        </w:rPr>
      </w:pPr>
      <w:r w:rsidRPr="00ED5D3D">
        <w:rPr>
          <w:bCs/>
          <w:sz w:val="24"/>
        </w:rPr>
        <w:t>Důvod nepodepsání souhlasu: …………………………………………………………………..</w:t>
      </w:r>
    </w:p>
    <w:p w:rsidR="005868E4" w:rsidRPr="00ED5D3D" w:rsidRDefault="005868E4" w:rsidP="00340A77">
      <w:pPr>
        <w:jc w:val="both"/>
        <w:rPr>
          <w:bCs/>
          <w:sz w:val="24"/>
        </w:rPr>
      </w:pPr>
      <w:r w:rsidRPr="00ED5D3D">
        <w:rPr>
          <w:bCs/>
          <w:sz w:val="24"/>
        </w:rPr>
        <w:t>Způsob, jakým pacient projevil vůli:</w:t>
      </w:r>
      <w:r w:rsidRPr="00ED5D3D">
        <w:rPr>
          <w:b/>
          <w:bCs/>
          <w:sz w:val="24"/>
        </w:rPr>
        <w:t xml:space="preserve"> </w:t>
      </w:r>
      <w:r w:rsidRPr="00ED5D3D">
        <w:rPr>
          <w:bCs/>
          <w:sz w:val="24"/>
        </w:rPr>
        <w:t>…………………………………………………………...</w:t>
      </w:r>
    </w:p>
    <w:p w:rsidR="005868E4" w:rsidRPr="00ED5D3D" w:rsidRDefault="005868E4" w:rsidP="00340A77">
      <w:pPr>
        <w:spacing w:line="240" w:lineRule="auto"/>
        <w:ind w:left="6396" w:firstLine="84"/>
        <w:jc w:val="both"/>
        <w:rPr>
          <w:bCs/>
          <w:sz w:val="24"/>
        </w:rPr>
      </w:pPr>
    </w:p>
    <w:p w:rsidR="005868E4" w:rsidRPr="00ED5D3D" w:rsidRDefault="005868E4" w:rsidP="00C748BF">
      <w:pPr>
        <w:tabs>
          <w:tab w:val="left" w:pos="5940"/>
        </w:tabs>
        <w:ind w:left="6660" w:hanging="6660"/>
        <w:jc w:val="both"/>
        <w:rPr>
          <w:b/>
          <w:sz w:val="24"/>
        </w:rPr>
      </w:pPr>
    </w:p>
    <w:p w:rsidR="005868E4" w:rsidRPr="00ED5D3D" w:rsidRDefault="005868E4" w:rsidP="00C748BF">
      <w:pPr>
        <w:jc w:val="both"/>
        <w:rPr>
          <w:b/>
          <w:bCs/>
          <w:sz w:val="24"/>
        </w:rPr>
      </w:pPr>
      <w:r w:rsidRPr="00ED5D3D">
        <w:rPr>
          <w:bCs/>
          <w:sz w:val="24"/>
        </w:rPr>
        <w:t xml:space="preserve">V Praze, dne ………………..         </w:t>
      </w:r>
      <w:r w:rsidRPr="00ED5D3D">
        <w:rPr>
          <w:b/>
          <w:bCs/>
          <w:sz w:val="24"/>
        </w:rPr>
        <w:t>…………………………..     ……………………………..</w:t>
      </w:r>
    </w:p>
    <w:p w:rsidR="005868E4" w:rsidRPr="00ED5D3D" w:rsidRDefault="005868E4" w:rsidP="00C748BF">
      <w:pPr>
        <w:jc w:val="both"/>
        <w:rPr>
          <w:b/>
          <w:bCs/>
          <w:sz w:val="24"/>
        </w:rPr>
      </w:pPr>
      <w:r w:rsidRPr="00ED5D3D">
        <w:rPr>
          <w:b/>
          <w:bCs/>
          <w:sz w:val="24"/>
        </w:rPr>
        <w:t xml:space="preserve">                                                                  Podpis svědka               Podpis a jmenovka lékaře</w:t>
      </w:r>
    </w:p>
    <w:p w:rsidR="005868E4" w:rsidRPr="00ED5D3D" w:rsidRDefault="005868E4" w:rsidP="00C748BF">
      <w:pPr>
        <w:spacing w:line="240" w:lineRule="auto"/>
        <w:jc w:val="both"/>
      </w:pPr>
    </w:p>
    <w:sectPr w:rsidR="005868E4" w:rsidRPr="00ED5D3D" w:rsidSect="002911F2">
      <w:headerReference w:type="default" r:id="rId9"/>
      <w:footerReference w:type="default" r:id="rId10"/>
      <w:pgSz w:w="11906" w:h="16838"/>
      <w:pgMar w:top="1134"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8E4" w:rsidRDefault="005868E4">
      <w:r>
        <w:separator/>
      </w:r>
    </w:p>
  </w:endnote>
  <w:endnote w:type="continuationSeparator" w:id="0">
    <w:p w:rsidR="005868E4" w:rsidRDefault="005868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4" w:rsidRDefault="005868E4">
    <w:pPr>
      <w:pStyle w:val="Footer"/>
      <w:jc w:val="right"/>
      <w:rPr>
        <w:rStyle w:val="PageNumber"/>
        <w:sz w:val="18"/>
        <w:szCs w:val="18"/>
      </w:rPr>
    </w:pPr>
    <w:r>
      <w:rPr>
        <w:rStyle w:val="PageNumber"/>
        <w:sz w:val="18"/>
        <w:szCs w:val="18"/>
      </w:rPr>
      <w:t xml:space="preserve">Strana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noProof/>
        <w:sz w:val="18"/>
        <w:szCs w:val="18"/>
      </w:rPr>
      <w:t>1</w:t>
    </w:r>
    <w:r>
      <w:rPr>
        <w:rStyle w:val="PageNumber"/>
        <w:sz w:val="18"/>
        <w:szCs w:val="18"/>
      </w:rPr>
      <w:fldChar w:fldCharType="end"/>
    </w:r>
    <w:r>
      <w:rPr>
        <w:rStyle w:val="PageNumber"/>
        <w:sz w:val="18"/>
        <w:szCs w:val="18"/>
      </w:rPr>
      <w:t xml:space="preserve"> z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Pr>
        <w:rStyle w:val="PageNumber"/>
        <w:noProof/>
        <w:sz w:val="18"/>
        <w:szCs w:val="18"/>
      </w:rPr>
      <w:t>3</w:t>
    </w:r>
    <w:r>
      <w:rPr>
        <w:rStyle w:val="PageNumbe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8E4" w:rsidRDefault="005868E4">
      <w:r>
        <w:separator/>
      </w:r>
    </w:p>
  </w:footnote>
  <w:footnote w:type="continuationSeparator" w:id="0">
    <w:p w:rsidR="005868E4" w:rsidRDefault="00586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4" w:rsidRDefault="005868E4">
    <w:pPr>
      <w:pStyle w:val="Header"/>
    </w:pPr>
    <w:r>
      <w:t>Gynekologicko-porodnická klinika 2.LF UK a FN Motol</w:t>
    </w:r>
    <w:r>
      <w:tab/>
      <w:t>IS_0686a</w:t>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C6D"/>
    <w:multiLevelType w:val="hybridMultilevel"/>
    <w:tmpl w:val="FC724EEE"/>
    <w:lvl w:ilvl="0" w:tplc="1B18CEF2">
      <w:start w:val="1"/>
      <w:numFmt w:val="bullet"/>
      <w:lvlText w:val="–"/>
      <w:lvlJc w:val="left"/>
      <w:pPr>
        <w:tabs>
          <w:tab w:val="num" w:pos="454"/>
        </w:tabs>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7106B11"/>
    <w:multiLevelType w:val="hybridMultilevel"/>
    <w:tmpl w:val="5B8677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B01349A"/>
    <w:multiLevelType w:val="hybridMultilevel"/>
    <w:tmpl w:val="0FD47C5A"/>
    <w:lvl w:ilvl="0" w:tplc="04050001">
      <w:start w:val="1"/>
      <w:numFmt w:val="bullet"/>
      <w:lvlText w:val=""/>
      <w:lvlJc w:val="left"/>
      <w:pPr>
        <w:tabs>
          <w:tab w:val="num" w:pos="720"/>
        </w:tabs>
        <w:ind w:left="720" w:hanging="360"/>
      </w:pPr>
      <w:rPr>
        <w:rFonts w:ascii="Symbol" w:hAnsi="Symbol" w:hint="default"/>
      </w:rPr>
    </w:lvl>
    <w:lvl w:ilvl="1" w:tplc="9F7850B8">
      <w:start w:val="1"/>
      <w:numFmt w:val="bullet"/>
      <w:lvlText w:val=""/>
      <w:lvlJc w:val="left"/>
      <w:pPr>
        <w:tabs>
          <w:tab w:val="num" w:pos="1440"/>
        </w:tabs>
        <w:ind w:left="1440" w:hanging="360"/>
      </w:pPr>
      <w:rPr>
        <w:rFonts w:ascii="Symbol" w:hAnsi="Symbol" w:hint="default"/>
        <w:color w:val="auto"/>
        <w:sz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64B4FA3"/>
    <w:multiLevelType w:val="hybridMultilevel"/>
    <w:tmpl w:val="E884B67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323A1C2F"/>
    <w:multiLevelType w:val="hybridMultilevel"/>
    <w:tmpl w:val="447EFC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41691B54"/>
    <w:multiLevelType w:val="hybridMultilevel"/>
    <w:tmpl w:val="535A3C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A530B01"/>
    <w:multiLevelType w:val="hybridMultilevel"/>
    <w:tmpl w:val="D27EA4F6"/>
    <w:lvl w:ilvl="0" w:tplc="04050001">
      <w:start w:val="1"/>
      <w:numFmt w:val="bullet"/>
      <w:lvlText w:val=""/>
      <w:lvlJc w:val="left"/>
      <w:pPr>
        <w:tabs>
          <w:tab w:val="num" w:pos="720"/>
        </w:tabs>
        <w:ind w:left="720" w:hanging="360"/>
      </w:pPr>
      <w:rPr>
        <w:rFonts w:ascii="Symbol" w:hAnsi="Symbol" w:hint="default"/>
      </w:rPr>
    </w:lvl>
    <w:lvl w:ilvl="1" w:tplc="03AAD3AC">
      <w:start w:val="1"/>
      <w:numFmt w:val="bullet"/>
      <w:lvlText w:val=""/>
      <w:lvlJc w:val="left"/>
      <w:pPr>
        <w:tabs>
          <w:tab w:val="num" w:pos="1440"/>
        </w:tabs>
        <w:ind w:left="1440" w:hanging="360"/>
      </w:pPr>
      <w:rPr>
        <w:rFonts w:ascii="Times New Roman" w:hAnsi="Times New Roman" w:hint="default"/>
        <w:color w:val="auto"/>
        <w:sz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56F12F27"/>
    <w:multiLevelType w:val="multilevel"/>
    <w:tmpl w:val="D27EA4F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Times New Roman" w:hAnsi="Times New Roman" w:hint="default"/>
        <w:color w:val="auto"/>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DFC6377"/>
    <w:multiLevelType w:val="hybridMultilevel"/>
    <w:tmpl w:val="1BC82F5C"/>
    <w:lvl w:ilvl="0" w:tplc="1B18CEF2">
      <w:start w:val="1"/>
      <w:numFmt w:val="bullet"/>
      <w:lvlText w:val="–"/>
      <w:lvlJc w:val="left"/>
      <w:pPr>
        <w:tabs>
          <w:tab w:val="num" w:pos="454"/>
        </w:tabs>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5E9675D2"/>
    <w:multiLevelType w:val="hybridMultilevel"/>
    <w:tmpl w:val="90A2F8C8"/>
    <w:lvl w:ilvl="0" w:tplc="04050001">
      <w:start w:val="1"/>
      <w:numFmt w:val="bullet"/>
      <w:lvlText w:val=""/>
      <w:lvlJc w:val="left"/>
      <w:pPr>
        <w:tabs>
          <w:tab w:val="num" w:pos="1033"/>
        </w:tabs>
        <w:ind w:left="1033" w:hanging="360"/>
      </w:pPr>
      <w:rPr>
        <w:rFonts w:ascii="Symbol" w:hAnsi="Symbol" w:hint="default"/>
      </w:rPr>
    </w:lvl>
    <w:lvl w:ilvl="1" w:tplc="04050003" w:tentative="1">
      <w:start w:val="1"/>
      <w:numFmt w:val="bullet"/>
      <w:lvlText w:val="o"/>
      <w:lvlJc w:val="left"/>
      <w:pPr>
        <w:tabs>
          <w:tab w:val="num" w:pos="1753"/>
        </w:tabs>
        <w:ind w:left="1753" w:hanging="360"/>
      </w:pPr>
      <w:rPr>
        <w:rFonts w:ascii="Courier New" w:hAnsi="Courier New" w:hint="default"/>
      </w:rPr>
    </w:lvl>
    <w:lvl w:ilvl="2" w:tplc="04050005" w:tentative="1">
      <w:start w:val="1"/>
      <w:numFmt w:val="bullet"/>
      <w:lvlText w:val=""/>
      <w:lvlJc w:val="left"/>
      <w:pPr>
        <w:tabs>
          <w:tab w:val="num" w:pos="2473"/>
        </w:tabs>
        <w:ind w:left="2473" w:hanging="360"/>
      </w:pPr>
      <w:rPr>
        <w:rFonts w:ascii="Wingdings" w:hAnsi="Wingdings" w:hint="default"/>
      </w:rPr>
    </w:lvl>
    <w:lvl w:ilvl="3" w:tplc="04050001" w:tentative="1">
      <w:start w:val="1"/>
      <w:numFmt w:val="bullet"/>
      <w:lvlText w:val=""/>
      <w:lvlJc w:val="left"/>
      <w:pPr>
        <w:tabs>
          <w:tab w:val="num" w:pos="3193"/>
        </w:tabs>
        <w:ind w:left="3193" w:hanging="360"/>
      </w:pPr>
      <w:rPr>
        <w:rFonts w:ascii="Symbol" w:hAnsi="Symbol" w:hint="default"/>
      </w:rPr>
    </w:lvl>
    <w:lvl w:ilvl="4" w:tplc="04050003" w:tentative="1">
      <w:start w:val="1"/>
      <w:numFmt w:val="bullet"/>
      <w:lvlText w:val="o"/>
      <w:lvlJc w:val="left"/>
      <w:pPr>
        <w:tabs>
          <w:tab w:val="num" w:pos="3913"/>
        </w:tabs>
        <w:ind w:left="3913" w:hanging="360"/>
      </w:pPr>
      <w:rPr>
        <w:rFonts w:ascii="Courier New" w:hAnsi="Courier New" w:hint="default"/>
      </w:rPr>
    </w:lvl>
    <w:lvl w:ilvl="5" w:tplc="04050005" w:tentative="1">
      <w:start w:val="1"/>
      <w:numFmt w:val="bullet"/>
      <w:lvlText w:val=""/>
      <w:lvlJc w:val="left"/>
      <w:pPr>
        <w:tabs>
          <w:tab w:val="num" w:pos="4633"/>
        </w:tabs>
        <w:ind w:left="4633" w:hanging="360"/>
      </w:pPr>
      <w:rPr>
        <w:rFonts w:ascii="Wingdings" w:hAnsi="Wingdings" w:hint="default"/>
      </w:rPr>
    </w:lvl>
    <w:lvl w:ilvl="6" w:tplc="04050001" w:tentative="1">
      <w:start w:val="1"/>
      <w:numFmt w:val="bullet"/>
      <w:lvlText w:val=""/>
      <w:lvlJc w:val="left"/>
      <w:pPr>
        <w:tabs>
          <w:tab w:val="num" w:pos="5353"/>
        </w:tabs>
        <w:ind w:left="5353" w:hanging="360"/>
      </w:pPr>
      <w:rPr>
        <w:rFonts w:ascii="Symbol" w:hAnsi="Symbol" w:hint="default"/>
      </w:rPr>
    </w:lvl>
    <w:lvl w:ilvl="7" w:tplc="04050003" w:tentative="1">
      <w:start w:val="1"/>
      <w:numFmt w:val="bullet"/>
      <w:lvlText w:val="o"/>
      <w:lvlJc w:val="left"/>
      <w:pPr>
        <w:tabs>
          <w:tab w:val="num" w:pos="6073"/>
        </w:tabs>
        <w:ind w:left="6073" w:hanging="360"/>
      </w:pPr>
      <w:rPr>
        <w:rFonts w:ascii="Courier New" w:hAnsi="Courier New" w:hint="default"/>
      </w:rPr>
    </w:lvl>
    <w:lvl w:ilvl="8" w:tplc="04050005" w:tentative="1">
      <w:start w:val="1"/>
      <w:numFmt w:val="bullet"/>
      <w:lvlText w:val=""/>
      <w:lvlJc w:val="left"/>
      <w:pPr>
        <w:tabs>
          <w:tab w:val="num" w:pos="6793"/>
        </w:tabs>
        <w:ind w:left="6793" w:hanging="360"/>
      </w:pPr>
      <w:rPr>
        <w:rFonts w:ascii="Wingdings" w:hAnsi="Wingdings" w:hint="default"/>
      </w:rPr>
    </w:lvl>
  </w:abstractNum>
  <w:abstractNum w:abstractNumId="10">
    <w:nsid w:val="60932727"/>
    <w:multiLevelType w:val="hybridMultilevel"/>
    <w:tmpl w:val="8D209688"/>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1">
    <w:nsid w:val="618905EA"/>
    <w:multiLevelType w:val="hybridMultilevel"/>
    <w:tmpl w:val="1AF223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70C44CE2"/>
    <w:multiLevelType w:val="hybridMultilevel"/>
    <w:tmpl w:val="9740E8B8"/>
    <w:lvl w:ilvl="0" w:tplc="1B18CEF2">
      <w:start w:val="1"/>
      <w:numFmt w:val="bullet"/>
      <w:lvlText w:val="–"/>
      <w:lvlJc w:val="left"/>
      <w:pPr>
        <w:tabs>
          <w:tab w:val="num" w:pos="454"/>
        </w:tabs>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7E0E2848"/>
    <w:multiLevelType w:val="hybridMultilevel"/>
    <w:tmpl w:val="F7D0ADFC"/>
    <w:lvl w:ilvl="0" w:tplc="414C96BC">
      <w:start w:val="1"/>
      <w:numFmt w:val="upperLetter"/>
      <w:lvlText w:val="%1)"/>
      <w:lvlJc w:val="left"/>
      <w:pPr>
        <w:tabs>
          <w:tab w:val="num" w:pos="340"/>
        </w:tabs>
        <w:ind w:left="340" w:hanging="340"/>
      </w:pPr>
      <w:rPr>
        <w:rFonts w:ascii="Times New Roman" w:hAnsi="Times New Roman" w:cs="Times New Roman" w:hint="default"/>
        <w:b/>
        <w:bCs/>
        <w:i w:val="0"/>
        <w:iCs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7F3D2867"/>
    <w:multiLevelType w:val="hybridMultilevel"/>
    <w:tmpl w:val="56A0D4AC"/>
    <w:lvl w:ilvl="0" w:tplc="0D0280F8">
      <w:start w:val="1"/>
      <w:numFmt w:val="upperLetter"/>
      <w:lvlText w:val="%1)"/>
      <w:lvlJc w:val="left"/>
      <w:pPr>
        <w:tabs>
          <w:tab w:val="num" w:pos="227"/>
        </w:tabs>
        <w:ind w:left="227" w:hanging="22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0"/>
  </w:num>
  <w:num w:numId="3">
    <w:abstractNumId w:val="12"/>
  </w:num>
  <w:num w:numId="4">
    <w:abstractNumId w:val="13"/>
  </w:num>
  <w:num w:numId="5">
    <w:abstractNumId w:val="14"/>
  </w:num>
  <w:num w:numId="6">
    <w:abstractNumId w:val="10"/>
  </w:num>
  <w:num w:numId="7">
    <w:abstractNumId w:val="1"/>
  </w:num>
  <w:num w:numId="8">
    <w:abstractNumId w:val="3"/>
  </w:num>
  <w:num w:numId="9">
    <w:abstractNumId w:val="5"/>
  </w:num>
  <w:num w:numId="10">
    <w:abstractNumId w:val="4"/>
  </w:num>
  <w:num w:numId="11">
    <w:abstractNumId w:val="11"/>
  </w:num>
  <w:num w:numId="12">
    <w:abstractNumId w:val="9"/>
  </w:num>
  <w:num w:numId="13">
    <w:abstractNumId w:val="6"/>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07C"/>
    <w:rsid w:val="000716AB"/>
    <w:rsid w:val="000A5480"/>
    <w:rsid w:val="000B067D"/>
    <w:rsid w:val="001042A3"/>
    <w:rsid w:val="00111DEC"/>
    <w:rsid w:val="00124A35"/>
    <w:rsid w:val="0014700F"/>
    <w:rsid w:val="0017537F"/>
    <w:rsid w:val="00191EA3"/>
    <w:rsid w:val="001950AA"/>
    <w:rsid w:val="00196751"/>
    <w:rsid w:val="001A7B1C"/>
    <w:rsid w:val="001C3098"/>
    <w:rsid w:val="00205700"/>
    <w:rsid w:val="00216C4C"/>
    <w:rsid w:val="0026197B"/>
    <w:rsid w:val="00266349"/>
    <w:rsid w:val="00273405"/>
    <w:rsid w:val="002902CF"/>
    <w:rsid w:val="00290EAE"/>
    <w:rsid w:val="002911F2"/>
    <w:rsid w:val="00296FF2"/>
    <w:rsid w:val="0029723B"/>
    <w:rsid w:val="00297368"/>
    <w:rsid w:val="002B6F75"/>
    <w:rsid w:val="002C1741"/>
    <w:rsid w:val="002C49EE"/>
    <w:rsid w:val="002D4DAA"/>
    <w:rsid w:val="002D5E7D"/>
    <w:rsid w:val="002D6808"/>
    <w:rsid w:val="002E1092"/>
    <w:rsid w:val="002E54A5"/>
    <w:rsid w:val="002F3573"/>
    <w:rsid w:val="00304ED1"/>
    <w:rsid w:val="003129A7"/>
    <w:rsid w:val="00315CD6"/>
    <w:rsid w:val="00317533"/>
    <w:rsid w:val="003353D0"/>
    <w:rsid w:val="00340A77"/>
    <w:rsid w:val="00341E4F"/>
    <w:rsid w:val="00345CCD"/>
    <w:rsid w:val="00355A7D"/>
    <w:rsid w:val="0036439E"/>
    <w:rsid w:val="003B4995"/>
    <w:rsid w:val="003C08BA"/>
    <w:rsid w:val="003D61DF"/>
    <w:rsid w:val="003E7BA0"/>
    <w:rsid w:val="003F4895"/>
    <w:rsid w:val="003F71FD"/>
    <w:rsid w:val="00413A77"/>
    <w:rsid w:val="00415FB1"/>
    <w:rsid w:val="00453C4D"/>
    <w:rsid w:val="00455A71"/>
    <w:rsid w:val="00461147"/>
    <w:rsid w:val="00464440"/>
    <w:rsid w:val="004C2A32"/>
    <w:rsid w:val="004E1076"/>
    <w:rsid w:val="004F17C0"/>
    <w:rsid w:val="004F77E0"/>
    <w:rsid w:val="00504928"/>
    <w:rsid w:val="00551601"/>
    <w:rsid w:val="00580960"/>
    <w:rsid w:val="0058363E"/>
    <w:rsid w:val="005868E4"/>
    <w:rsid w:val="005878EF"/>
    <w:rsid w:val="005C7C7D"/>
    <w:rsid w:val="005F19BF"/>
    <w:rsid w:val="006109F1"/>
    <w:rsid w:val="0061405D"/>
    <w:rsid w:val="006205AC"/>
    <w:rsid w:val="0062329B"/>
    <w:rsid w:val="006275BF"/>
    <w:rsid w:val="00645838"/>
    <w:rsid w:val="00657E8D"/>
    <w:rsid w:val="0066399A"/>
    <w:rsid w:val="00677021"/>
    <w:rsid w:val="006A5441"/>
    <w:rsid w:val="006B72BE"/>
    <w:rsid w:val="006E1996"/>
    <w:rsid w:val="00705B9D"/>
    <w:rsid w:val="00713AA8"/>
    <w:rsid w:val="00730C17"/>
    <w:rsid w:val="00732790"/>
    <w:rsid w:val="007847EA"/>
    <w:rsid w:val="007937C0"/>
    <w:rsid w:val="007E57E7"/>
    <w:rsid w:val="0081426B"/>
    <w:rsid w:val="00822786"/>
    <w:rsid w:val="00842DC1"/>
    <w:rsid w:val="00855276"/>
    <w:rsid w:val="008B283D"/>
    <w:rsid w:val="008B57E0"/>
    <w:rsid w:val="008C7515"/>
    <w:rsid w:val="008D7209"/>
    <w:rsid w:val="0091612E"/>
    <w:rsid w:val="00920BFF"/>
    <w:rsid w:val="009211B9"/>
    <w:rsid w:val="00921988"/>
    <w:rsid w:val="0092319A"/>
    <w:rsid w:val="00964073"/>
    <w:rsid w:val="00973BDF"/>
    <w:rsid w:val="009758AC"/>
    <w:rsid w:val="00992C8E"/>
    <w:rsid w:val="00996BB5"/>
    <w:rsid w:val="009A25EF"/>
    <w:rsid w:val="009A6E32"/>
    <w:rsid w:val="009B16F2"/>
    <w:rsid w:val="009B1DE0"/>
    <w:rsid w:val="009C1019"/>
    <w:rsid w:val="009D4CDF"/>
    <w:rsid w:val="009E41AE"/>
    <w:rsid w:val="00A21BDD"/>
    <w:rsid w:val="00A6217B"/>
    <w:rsid w:val="00A67B52"/>
    <w:rsid w:val="00A9584B"/>
    <w:rsid w:val="00AA794F"/>
    <w:rsid w:val="00AD001A"/>
    <w:rsid w:val="00AD2EEE"/>
    <w:rsid w:val="00AE4B15"/>
    <w:rsid w:val="00B31542"/>
    <w:rsid w:val="00B4707C"/>
    <w:rsid w:val="00B71475"/>
    <w:rsid w:val="00BD0DA4"/>
    <w:rsid w:val="00BD5A40"/>
    <w:rsid w:val="00C007FE"/>
    <w:rsid w:val="00C32287"/>
    <w:rsid w:val="00C43065"/>
    <w:rsid w:val="00C44DC9"/>
    <w:rsid w:val="00C72C13"/>
    <w:rsid w:val="00C748BF"/>
    <w:rsid w:val="00C80E64"/>
    <w:rsid w:val="00CB2DEC"/>
    <w:rsid w:val="00CC65C3"/>
    <w:rsid w:val="00CE4AE8"/>
    <w:rsid w:val="00CF47C6"/>
    <w:rsid w:val="00D0379D"/>
    <w:rsid w:val="00D1025F"/>
    <w:rsid w:val="00D60B4B"/>
    <w:rsid w:val="00D93912"/>
    <w:rsid w:val="00DA3797"/>
    <w:rsid w:val="00DB3D3D"/>
    <w:rsid w:val="00DB7607"/>
    <w:rsid w:val="00DD1862"/>
    <w:rsid w:val="00DD5AF2"/>
    <w:rsid w:val="00DD691B"/>
    <w:rsid w:val="00E00C35"/>
    <w:rsid w:val="00E34F2C"/>
    <w:rsid w:val="00E62BA9"/>
    <w:rsid w:val="00E7270C"/>
    <w:rsid w:val="00E77044"/>
    <w:rsid w:val="00EA47F8"/>
    <w:rsid w:val="00EC41F8"/>
    <w:rsid w:val="00ED5D3D"/>
    <w:rsid w:val="00EE0546"/>
    <w:rsid w:val="00F0053D"/>
    <w:rsid w:val="00F2577D"/>
    <w:rsid w:val="00F25B42"/>
    <w:rsid w:val="00F41061"/>
    <w:rsid w:val="00F645A3"/>
    <w:rsid w:val="00F67C99"/>
    <w:rsid w:val="00F91973"/>
    <w:rsid w:val="00FA137D"/>
    <w:rsid w:val="00FD240A"/>
    <w:rsid w:val="00FD6BC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1F2"/>
    <w:pPr>
      <w:spacing w:line="360" w:lineRule="auto"/>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11F2"/>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911F2"/>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2911F2"/>
    <w:rPr>
      <w:rFonts w:cs="Times New Roman"/>
    </w:rPr>
  </w:style>
  <w:style w:type="paragraph" w:styleId="DocumentMap">
    <w:name w:val="Document Map"/>
    <w:basedOn w:val="Normal"/>
    <w:link w:val="DocumentMapChar"/>
    <w:uiPriority w:val="99"/>
    <w:semiHidden/>
    <w:rsid w:val="00DD186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alloonText">
    <w:name w:val="Balloon Text"/>
    <w:basedOn w:val="Normal"/>
    <w:link w:val="BalloonTextChar"/>
    <w:uiPriority w:val="99"/>
    <w:semiHidden/>
    <w:rsid w:val="002911F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Hyperlink">
    <w:name w:val="Hyperlink"/>
    <w:basedOn w:val="DefaultParagraphFont"/>
    <w:uiPriority w:val="99"/>
    <w:rsid w:val="002911F2"/>
    <w:rPr>
      <w:rFonts w:cs="Times New Roman"/>
      <w:color w:val="0000FF"/>
      <w:u w:val="single"/>
    </w:rPr>
  </w:style>
  <w:style w:type="paragraph" w:styleId="BodyTextIndent">
    <w:name w:val="Body Text Indent"/>
    <w:basedOn w:val="Normal"/>
    <w:link w:val="BodyTextIndentChar"/>
    <w:uiPriority w:val="99"/>
    <w:rsid w:val="002911F2"/>
    <w:pPr>
      <w:spacing w:line="240" w:lineRule="auto"/>
      <w:ind w:left="3402" w:hanging="570"/>
    </w:pPr>
    <w:rPr>
      <w:sz w:val="20"/>
      <w:szCs w:val="20"/>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411394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771</Words>
  <Characters>4550</Characters>
  <Application>Microsoft Office Outlook</Application>
  <DocSecurity>0</DocSecurity>
  <Lines>0</Lines>
  <Paragraphs>0</Paragraphs>
  <ScaleCrop>false</ScaleCrop>
  <Company>FN Motol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Systém připomínkového řízení pro dokumenty I</dc:title>
  <dc:subject/>
  <dc:creator>Vašatová Kateřina</dc:creator>
  <cp:keywords/>
  <dc:description/>
  <cp:lastModifiedBy>mozisovaj</cp:lastModifiedBy>
  <cp:revision>4</cp:revision>
  <cp:lastPrinted>2013-09-05T12:29:00Z</cp:lastPrinted>
  <dcterms:created xsi:type="dcterms:W3CDTF">2013-08-19T14:59:00Z</dcterms:created>
  <dcterms:modified xsi:type="dcterms:W3CDTF">2013-09-18T12:28:00Z</dcterms:modified>
</cp:coreProperties>
</file>