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8B" w:rsidRDefault="00A1198B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3420252" r:id="rId8"/>
        </w:pict>
      </w:r>
    </w:p>
    <w:p w:rsidR="00A1198B" w:rsidRDefault="00A1198B">
      <w:pPr>
        <w:spacing w:line="240" w:lineRule="auto"/>
        <w:jc w:val="center"/>
        <w:rPr>
          <w:b/>
          <w:bCs/>
          <w:sz w:val="24"/>
        </w:rPr>
      </w:pPr>
    </w:p>
    <w:p w:rsidR="00A1198B" w:rsidRDefault="00A1198B">
      <w:pPr>
        <w:spacing w:line="240" w:lineRule="auto"/>
        <w:jc w:val="center"/>
        <w:rPr>
          <w:b/>
          <w:bCs/>
          <w:sz w:val="24"/>
        </w:rPr>
      </w:pPr>
    </w:p>
    <w:p w:rsidR="00A1198B" w:rsidRDefault="00A1198B">
      <w:pPr>
        <w:spacing w:line="240" w:lineRule="auto"/>
        <w:jc w:val="center"/>
        <w:rPr>
          <w:b/>
          <w:bCs/>
          <w:sz w:val="24"/>
        </w:rPr>
      </w:pPr>
    </w:p>
    <w:p w:rsidR="00A1198B" w:rsidRDefault="00A1198B">
      <w:pPr>
        <w:spacing w:line="240" w:lineRule="auto"/>
        <w:jc w:val="center"/>
        <w:rPr>
          <w:b/>
          <w:bCs/>
          <w:sz w:val="24"/>
        </w:rPr>
      </w:pPr>
    </w:p>
    <w:p w:rsidR="00A1198B" w:rsidRPr="002C49EE" w:rsidRDefault="00A1198B">
      <w:pPr>
        <w:spacing w:line="240" w:lineRule="auto"/>
        <w:jc w:val="center"/>
        <w:rPr>
          <w:b/>
          <w:bCs/>
          <w:color w:val="999999"/>
          <w:sz w:val="18"/>
          <w:szCs w:val="18"/>
        </w:rPr>
      </w:pPr>
      <w:r w:rsidRPr="002C49EE">
        <w:rPr>
          <w:b/>
          <w:bCs/>
          <w:color w:val="999999"/>
          <w:sz w:val="18"/>
          <w:szCs w:val="18"/>
        </w:rPr>
        <w:t>Razítko pracoviště</w:t>
      </w:r>
    </w:p>
    <w:p w:rsidR="00A1198B" w:rsidRDefault="00A1198B">
      <w:pPr>
        <w:spacing w:line="240" w:lineRule="auto"/>
        <w:jc w:val="center"/>
        <w:rPr>
          <w:szCs w:val="22"/>
        </w:rPr>
      </w:pPr>
    </w:p>
    <w:p w:rsidR="00A1198B" w:rsidRPr="00B31542" w:rsidRDefault="00A1198B">
      <w:pPr>
        <w:spacing w:line="240" w:lineRule="auto"/>
        <w:jc w:val="center"/>
        <w:rPr>
          <w:szCs w:val="22"/>
        </w:rPr>
      </w:pPr>
    </w:p>
    <w:p w:rsidR="00A1198B" w:rsidRPr="00B31542" w:rsidRDefault="00A1198B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B31542">
        <w:rPr>
          <w:b/>
          <w:bCs/>
          <w:sz w:val="28"/>
          <w:szCs w:val="28"/>
        </w:rPr>
        <w:t>Informovaný souhlas pacient</w:t>
      </w:r>
      <w:r>
        <w:rPr>
          <w:b/>
          <w:bCs/>
          <w:sz w:val="28"/>
          <w:szCs w:val="28"/>
        </w:rPr>
        <w:t>ky (</w:t>
      </w:r>
      <w:r w:rsidRPr="00B31542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>)</w:t>
      </w:r>
    </w:p>
    <w:p w:rsidR="00A1198B" w:rsidRPr="002E6A77" w:rsidRDefault="00A1198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B31542">
        <w:rPr>
          <w:b/>
          <w:bCs/>
          <w:sz w:val="28"/>
          <w:szCs w:val="28"/>
        </w:rPr>
        <w:t xml:space="preserve"> </w:t>
      </w:r>
      <w:bookmarkStart w:id="25" w:name="_Toc165725997"/>
      <w:r w:rsidRPr="00B31542">
        <w:rPr>
          <w:b/>
          <w:bCs/>
          <w:sz w:val="28"/>
          <w:szCs w:val="28"/>
        </w:rPr>
        <w:t xml:space="preserve">s </w:t>
      </w:r>
      <w:r w:rsidRPr="002E6A77">
        <w:rPr>
          <w:b/>
          <w:bCs/>
          <w:sz w:val="28"/>
          <w:szCs w:val="28"/>
        </w:rPr>
        <w:t xml:space="preserve">operačním výkonem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1198B" w:rsidRPr="00B31542" w:rsidRDefault="00A1198B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A1198B" w:rsidRPr="00B31542" w:rsidRDefault="00A1198B">
      <w:pPr>
        <w:spacing w:line="240" w:lineRule="auto"/>
        <w:rPr>
          <w:b/>
          <w:sz w:val="20"/>
          <w:szCs w:val="20"/>
        </w:rPr>
      </w:pPr>
    </w:p>
    <w:p w:rsidR="00A1198B" w:rsidRPr="00B31542" w:rsidRDefault="00A1198B">
      <w:pPr>
        <w:rPr>
          <w:b/>
          <w:sz w:val="24"/>
        </w:rPr>
      </w:pPr>
    </w:p>
    <w:p w:rsidR="00A1198B" w:rsidRPr="00B31542" w:rsidRDefault="00A1198B">
      <w:pPr>
        <w:rPr>
          <w:b/>
          <w:sz w:val="24"/>
        </w:rPr>
      </w:pPr>
    </w:p>
    <w:p w:rsidR="00A1198B" w:rsidRPr="00B31542" w:rsidRDefault="00A1198B">
      <w:pPr>
        <w:rPr>
          <w:b/>
          <w:sz w:val="24"/>
        </w:rPr>
      </w:pPr>
      <w:r>
        <w:rPr>
          <w:noProof/>
        </w:rPr>
        <w:pict>
          <v:rect id="_x0000_s1028" style="position:absolute;margin-left:156.6pt;margin-top:-52.65pt;width:170.65pt;height:57.25pt;z-index:251658752">
            <v:textbox style="mso-next-textbox:#_x0000_s1028">
              <w:txbxContent>
                <w:p w:rsidR="00A1198B" w:rsidRPr="002C49EE" w:rsidRDefault="00A1198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A1198B" w:rsidRPr="002C49EE" w:rsidRDefault="00A1198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A1198B" w:rsidRPr="002C49EE" w:rsidRDefault="00A1198B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A1198B" w:rsidRPr="00E34F2C" w:rsidRDefault="00A1198B">
      <w:pPr>
        <w:spacing w:line="240" w:lineRule="auto"/>
        <w:jc w:val="both"/>
        <w:rPr>
          <w:b/>
          <w:bCs/>
          <w:i/>
          <w:sz w:val="24"/>
        </w:rPr>
      </w:pPr>
    </w:p>
    <w:p w:rsidR="00A1198B" w:rsidRPr="00E34F2C" w:rsidRDefault="00A1198B" w:rsidP="00F91973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1. Název zdravotního výkonu: </w:t>
      </w:r>
    </w:p>
    <w:p w:rsidR="00A1198B" w:rsidRDefault="00A1198B" w:rsidP="00233E2F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Laparoskopická adheziolýza (uvolnění srůstů nitrobřišních orgánů)</w:t>
      </w:r>
    </w:p>
    <w:p w:rsidR="00A1198B" w:rsidRPr="00233E2F" w:rsidRDefault="00A1198B" w:rsidP="00233E2F">
      <w:pPr>
        <w:spacing w:line="240" w:lineRule="auto"/>
        <w:ind w:left="720"/>
        <w:jc w:val="both"/>
        <w:rPr>
          <w:bCs/>
          <w:sz w:val="24"/>
        </w:rPr>
      </w:pPr>
    </w:p>
    <w:p w:rsidR="00A1198B" w:rsidRDefault="00A1198B" w:rsidP="00233E2F">
      <w:pPr>
        <w:spacing w:line="240" w:lineRule="auto"/>
        <w:jc w:val="both"/>
        <w:rPr>
          <w:b/>
          <w:bCs/>
          <w:i/>
          <w:sz w:val="24"/>
        </w:rPr>
      </w:pPr>
      <w:r w:rsidRPr="00233E2F">
        <w:rPr>
          <w:b/>
          <w:bCs/>
          <w:i/>
          <w:sz w:val="24"/>
        </w:rPr>
        <w:t>2. Diagnóza, která vede k provedení zdravotního výkon</w:t>
      </w:r>
    </w:p>
    <w:p w:rsidR="00A1198B" w:rsidRPr="00233E2F" w:rsidRDefault="00A1198B" w:rsidP="00233E2F">
      <w:pPr>
        <w:spacing w:line="240" w:lineRule="auto"/>
        <w:jc w:val="both"/>
        <w:rPr>
          <w:bCs/>
          <w:sz w:val="24"/>
        </w:rPr>
      </w:pPr>
      <w:r>
        <w:rPr>
          <w:b/>
          <w:bCs/>
          <w:i/>
          <w:sz w:val="24"/>
        </w:rPr>
        <w:t xml:space="preserve">    ( event. další doplnění diagnózy podle aktuální indikace):</w:t>
      </w:r>
      <w:r>
        <w:rPr>
          <w:bCs/>
          <w:sz w:val="24"/>
        </w:rPr>
        <w:t xml:space="preserve"> </w:t>
      </w:r>
    </w:p>
    <w:p w:rsidR="00A1198B" w:rsidRDefault="00A1198B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srůsty mezi nitrobřišními orgány, zpravidla po předchozím zánětu v břišní dutině či po předchozí nitrobřišní operaci</w:t>
      </w:r>
    </w:p>
    <w:p w:rsidR="00A1198B" w:rsidRDefault="00A1198B" w:rsidP="005F76E0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………………………………………………………………………………………..</w:t>
      </w:r>
    </w:p>
    <w:p w:rsidR="00A1198B" w:rsidRPr="00E34F2C" w:rsidRDefault="00A1198B" w:rsidP="005F76E0">
      <w:pPr>
        <w:spacing w:line="240" w:lineRule="auto"/>
        <w:ind w:left="360"/>
        <w:rPr>
          <w:bCs/>
          <w:sz w:val="24"/>
        </w:rPr>
      </w:pPr>
    </w:p>
    <w:p w:rsidR="00A1198B" w:rsidRPr="00E34F2C" w:rsidRDefault="00A1198B" w:rsidP="00F91973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3. Informace o </w:t>
      </w:r>
      <w:r w:rsidRPr="002E6A77">
        <w:rPr>
          <w:b/>
          <w:bCs/>
          <w:i/>
          <w:sz w:val="24"/>
        </w:rPr>
        <w:t>potřebném operačním výkonu</w:t>
      </w:r>
      <w:r w:rsidRPr="00E34F2C">
        <w:rPr>
          <w:b/>
          <w:bCs/>
          <w:i/>
          <w:sz w:val="24"/>
        </w:rPr>
        <w:t>, včetně údaje o jeho účelu, povaze</w:t>
      </w:r>
      <w:r>
        <w:rPr>
          <w:b/>
          <w:bCs/>
          <w:i/>
          <w:sz w:val="24"/>
        </w:rPr>
        <w:t>, předpokládaném prospěchu</w:t>
      </w:r>
      <w:r w:rsidRPr="00E34F2C">
        <w:rPr>
          <w:b/>
          <w:bCs/>
          <w:i/>
          <w:sz w:val="24"/>
        </w:rPr>
        <w:t xml:space="preserve"> a následcích: </w:t>
      </w:r>
    </w:p>
    <w:p w:rsidR="00A1198B" w:rsidRDefault="00A1198B" w:rsidP="005D7CB1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 w:rsidRPr="005736E4">
        <w:rPr>
          <w:bCs/>
          <w:sz w:val="24"/>
        </w:rPr>
        <w:t xml:space="preserve">Laparoskopie </w:t>
      </w:r>
      <w:r>
        <w:rPr>
          <w:bCs/>
          <w:sz w:val="24"/>
        </w:rPr>
        <w:t>–</w:t>
      </w:r>
      <w:r w:rsidRPr="005736E4">
        <w:rPr>
          <w:bCs/>
          <w:sz w:val="24"/>
        </w:rPr>
        <w:t xml:space="preserve"> </w:t>
      </w:r>
      <w:r>
        <w:rPr>
          <w:bCs/>
          <w:sz w:val="24"/>
        </w:rPr>
        <w:t>naplnění dutiny</w:t>
      </w:r>
      <w:r w:rsidRPr="00E34F2C">
        <w:rPr>
          <w:bCs/>
          <w:sz w:val="24"/>
        </w:rPr>
        <w:t xml:space="preserve"> břišní kysličníkem u</w:t>
      </w:r>
      <w:r>
        <w:rPr>
          <w:bCs/>
          <w:sz w:val="24"/>
        </w:rPr>
        <w:t xml:space="preserve">hličitým pomocí speciální jehly, </w:t>
      </w:r>
      <w:r w:rsidRPr="00E34F2C">
        <w:rPr>
          <w:bCs/>
          <w:sz w:val="24"/>
        </w:rPr>
        <w:t>z malého řezu umístěného v pupku</w:t>
      </w:r>
      <w:r>
        <w:rPr>
          <w:bCs/>
          <w:sz w:val="24"/>
        </w:rPr>
        <w:t xml:space="preserve"> </w:t>
      </w:r>
      <w:r w:rsidRPr="00E34F2C">
        <w:rPr>
          <w:bCs/>
          <w:sz w:val="24"/>
        </w:rPr>
        <w:t>zavede</w:t>
      </w:r>
      <w:r>
        <w:rPr>
          <w:bCs/>
          <w:sz w:val="24"/>
        </w:rPr>
        <w:t>ní optického</w:t>
      </w:r>
      <w:r w:rsidRPr="00E34F2C">
        <w:rPr>
          <w:bCs/>
          <w:sz w:val="24"/>
        </w:rPr>
        <w:t xml:space="preserve"> nástroj</w:t>
      </w:r>
      <w:r>
        <w:rPr>
          <w:bCs/>
          <w:sz w:val="24"/>
        </w:rPr>
        <w:t>e</w:t>
      </w:r>
      <w:r w:rsidRPr="00E34F2C">
        <w:rPr>
          <w:bCs/>
          <w:sz w:val="24"/>
        </w:rPr>
        <w:t xml:space="preserve"> </w:t>
      </w:r>
      <w:r>
        <w:rPr>
          <w:bCs/>
          <w:sz w:val="24"/>
        </w:rPr>
        <w:t>–</w:t>
      </w:r>
      <w:r w:rsidRPr="00E34F2C">
        <w:rPr>
          <w:bCs/>
          <w:sz w:val="24"/>
        </w:rPr>
        <w:t xml:space="preserve"> laparoskop</w:t>
      </w:r>
      <w:r>
        <w:rPr>
          <w:bCs/>
          <w:sz w:val="24"/>
        </w:rPr>
        <w:t xml:space="preserve">u do dutiny břišní, zavedení 2 pomocných operačních nástrojů z malých řezů v podbřišku. </w:t>
      </w:r>
    </w:p>
    <w:p w:rsidR="00A1198B" w:rsidRPr="003342CB" w:rsidRDefault="00A1198B" w:rsidP="005D7CB1">
      <w:pPr>
        <w:numPr>
          <w:ilvl w:val="0"/>
          <w:numId w:val="13"/>
        </w:numPr>
        <w:spacing w:line="240" w:lineRule="auto"/>
        <w:jc w:val="both"/>
        <w:rPr>
          <w:bCs/>
          <w:i/>
          <w:sz w:val="24"/>
        </w:rPr>
      </w:pPr>
      <w:r>
        <w:rPr>
          <w:bCs/>
          <w:sz w:val="24"/>
        </w:rPr>
        <w:t>Prohlédnutí celé</w:t>
      </w:r>
      <w:r w:rsidRPr="00825D04">
        <w:rPr>
          <w:bCs/>
          <w:sz w:val="24"/>
        </w:rPr>
        <w:t xml:space="preserve"> </w:t>
      </w:r>
      <w:r>
        <w:rPr>
          <w:bCs/>
          <w:sz w:val="24"/>
        </w:rPr>
        <w:t xml:space="preserve">břišní dutiny, při nálezu srůstů jejich rozrušení pomocí laparoskopických chirurgických nástrojů, v závislosti na peroperačním nálezu v břišní dutině nelze v průběhu uvolňování srůstu vyloučit potřebu provedení chirurgického zákroku na děloze, vaječnících, vejcovodech či střevní trubici. </w:t>
      </w:r>
      <w:r w:rsidRPr="003342CB">
        <w:rPr>
          <w:bCs/>
          <w:i/>
          <w:sz w:val="24"/>
        </w:rPr>
        <w:t xml:space="preserve">V případě jasně patologického nálezu na vejcovodech event. jejich odstranění. </w:t>
      </w:r>
    </w:p>
    <w:p w:rsidR="00A1198B" w:rsidRPr="00825D04" w:rsidRDefault="00A1198B" w:rsidP="005D7CB1">
      <w:pPr>
        <w:numPr>
          <w:ilvl w:val="0"/>
          <w:numId w:val="13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Výkon bude proveden v celkové anestezii.</w:t>
      </w:r>
    </w:p>
    <w:p w:rsidR="00A1198B" w:rsidRDefault="00A1198B" w:rsidP="00431653">
      <w:pPr>
        <w:spacing w:line="240" w:lineRule="auto"/>
        <w:ind w:left="720"/>
        <w:rPr>
          <w:b/>
          <w:bCs/>
          <w:i/>
          <w:sz w:val="24"/>
        </w:rPr>
      </w:pPr>
    </w:p>
    <w:p w:rsidR="00A1198B" w:rsidRPr="00E34F2C" w:rsidRDefault="00A1198B" w:rsidP="00F91973">
      <w:pPr>
        <w:spacing w:line="240" w:lineRule="auto"/>
        <w:rPr>
          <w:bCs/>
          <w:i/>
          <w:sz w:val="24"/>
        </w:rPr>
      </w:pPr>
    </w:p>
    <w:p w:rsidR="00A1198B" w:rsidRDefault="00A1198B" w:rsidP="00F91973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4. Rizika</w:t>
      </w:r>
      <w:r>
        <w:rPr>
          <w:b/>
          <w:bCs/>
          <w:i/>
          <w:sz w:val="24"/>
        </w:rPr>
        <w:t xml:space="preserve"> zdravotního</w:t>
      </w:r>
      <w:r w:rsidRPr="00E34F2C">
        <w:rPr>
          <w:b/>
          <w:bCs/>
          <w:i/>
          <w:sz w:val="24"/>
        </w:rPr>
        <w:t xml:space="preserve"> výkonu:</w:t>
      </w:r>
    </w:p>
    <w:p w:rsidR="00A1198B" w:rsidRPr="002D0CAB" w:rsidRDefault="00A1198B" w:rsidP="00F91973">
      <w:pPr>
        <w:spacing w:line="240" w:lineRule="auto"/>
        <w:rPr>
          <w:bCs/>
          <w:sz w:val="24"/>
        </w:rPr>
      </w:pPr>
      <w:r>
        <w:rPr>
          <w:bCs/>
          <w:sz w:val="24"/>
        </w:rPr>
        <w:t>Předmětný výkon může být spojen zejména s těmito riziky:</w:t>
      </w:r>
    </w:p>
    <w:p w:rsidR="00A1198B" w:rsidRPr="009D63A0" w:rsidRDefault="00A1198B" w:rsidP="009D63A0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9D63A0">
        <w:rPr>
          <w:sz w:val="24"/>
        </w:rPr>
        <w:t xml:space="preserve">krvácení v průběhu operace a v pooperačním období, </w:t>
      </w:r>
    </w:p>
    <w:p w:rsidR="00A1198B" w:rsidRPr="009D63A0" w:rsidRDefault="00A1198B" w:rsidP="009D63A0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zánětlivé komplikace</w:t>
      </w:r>
      <w:r>
        <w:rPr>
          <w:sz w:val="24"/>
        </w:rPr>
        <w:t>,</w:t>
      </w:r>
      <w:r w:rsidRPr="009D63A0">
        <w:rPr>
          <w:sz w:val="24"/>
        </w:rPr>
        <w:t xml:space="preserve"> </w:t>
      </w:r>
    </w:p>
    <w:p w:rsidR="00A1198B" w:rsidRPr="009D63A0" w:rsidRDefault="00A1198B" w:rsidP="009D63A0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9D63A0">
        <w:rPr>
          <w:sz w:val="24"/>
          <w:szCs w:val="24"/>
        </w:rPr>
        <w:t xml:space="preserve">poranění močového měchýře, močovodu, střevní trubice </w:t>
      </w:r>
      <w:r>
        <w:rPr>
          <w:sz w:val="24"/>
          <w:szCs w:val="24"/>
        </w:rPr>
        <w:t xml:space="preserve">při operaci </w:t>
      </w:r>
      <w:r w:rsidRPr="009D63A0">
        <w:rPr>
          <w:sz w:val="24"/>
          <w:szCs w:val="24"/>
        </w:rPr>
        <w:t>nebo porucha jejich průchodnosti v pooperačním období</w:t>
      </w:r>
      <w:r>
        <w:rPr>
          <w:sz w:val="24"/>
          <w:szCs w:val="24"/>
        </w:rPr>
        <w:t>,</w:t>
      </w:r>
    </w:p>
    <w:p w:rsidR="00A1198B" w:rsidRPr="009D63A0" w:rsidRDefault="00A1198B" w:rsidP="009D63A0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>žilní a oběhové komplikace v pooperačním období</w:t>
      </w:r>
      <w:r>
        <w:rPr>
          <w:sz w:val="24"/>
        </w:rPr>
        <w:t>,</w:t>
      </w:r>
    </w:p>
    <w:p w:rsidR="00A1198B" w:rsidRDefault="00A1198B" w:rsidP="009D63A0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 xml:space="preserve">riziko změny na otevřenou </w:t>
      </w:r>
      <w:r>
        <w:rPr>
          <w:sz w:val="24"/>
        </w:rPr>
        <w:t xml:space="preserve">břišní </w:t>
      </w:r>
      <w:r w:rsidRPr="009D63A0">
        <w:rPr>
          <w:sz w:val="24"/>
        </w:rPr>
        <w:t xml:space="preserve">operaci v případě </w:t>
      </w:r>
      <w:r>
        <w:rPr>
          <w:sz w:val="24"/>
        </w:rPr>
        <w:t xml:space="preserve">technické nemožnosti provedení operace nebo v případě vzniku nečekané peroperační </w:t>
      </w:r>
      <w:r w:rsidRPr="009D63A0">
        <w:rPr>
          <w:sz w:val="24"/>
        </w:rPr>
        <w:t>komplikace</w:t>
      </w:r>
      <w:r>
        <w:rPr>
          <w:sz w:val="24"/>
        </w:rPr>
        <w:t>, jejíž vyřešení by vyžadovalo břišní přístup</w:t>
      </w:r>
    </w:p>
    <w:p w:rsidR="00A1198B" w:rsidRPr="003342CB" w:rsidRDefault="00A1198B" w:rsidP="009D63A0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i/>
          <w:sz w:val="24"/>
        </w:rPr>
      </w:pPr>
      <w:r w:rsidRPr="003342CB">
        <w:rPr>
          <w:i/>
          <w:sz w:val="24"/>
        </w:rPr>
        <w:t xml:space="preserve">v případě odstranění obou vejcovodů nemožnost spontánního otěhotnění, ale pouze cestou asistované reprodukce. </w:t>
      </w:r>
    </w:p>
    <w:p w:rsidR="00A1198B" w:rsidRPr="002D0CAB" w:rsidRDefault="00A1198B" w:rsidP="002D0CAB">
      <w:pPr>
        <w:spacing w:line="240" w:lineRule="auto"/>
        <w:ind w:left="720"/>
        <w:rPr>
          <w:bCs/>
          <w:szCs w:val="22"/>
        </w:rPr>
      </w:pPr>
      <w:r w:rsidRPr="00431653">
        <w:rPr>
          <w:bCs/>
          <w:szCs w:val="22"/>
        </w:rPr>
        <w:tab/>
      </w:r>
    </w:p>
    <w:p w:rsidR="00A1198B" w:rsidRPr="00F91973" w:rsidRDefault="00A1198B">
      <w:pPr>
        <w:spacing w:line="240" w:lineRule="auto"/>
        <w:jc w:val="both"/>
        <w:rPr>
          <w:bCs/>
          <w:i/>
          <w:sz w:val="20"/>
          <w:szCs w:val="20"/>
        </w:rPr>
      </w:pPr>
      <w:r w:rsidRPr="00E34F2C">
        <w:rPr>
          <w:b/>
          <w:bCs/>
          <w:i/>
          <w:sz w:val="24"/>
        </w:rPr>
        <w:t xml:space="preserve">5. Alternativy </w:t>
      </w:r>
      <w:r>
        <w:rPr>
          <w:b/>
          <w:bCs/>
          <w:i/>
          <w:sz w:val="24"/>
        </w:rPr>
        <w:t xml:space="preserve">zdravotního </w:t>
      </w:r>
      <w:r w:rsidRPr="00E34F2C">
        <w:rPr>
          <w:b/>
          <w:bCs/>
          <w:i/>
          <w:sz w:val="24"/>
        </w:rPr>
        <w:t xml:space="preserve">výkonu: </w:t>
      </w:r>
    </w:p>
    <w:p w:rsidR="00A1198B" w:rsidRPr="00134BA2" w:rsidRDefault="00A1198B" w:rsidP="00431653">
      <w:pPr>
        <w:numPr>
          <w:ilvl w:val="0"/>
          <w:numId w:val="14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A1198B" w:rsidRPr="00E34F2C" w:rsidRDefault="00A1198B" w:rsidP="00855276">
      <w:pPr>
        <w:spacing w:line="240" w:lineRule="auto"/>
        <w:jc w:val="both"/>
        <w:rPr>
          <w:bCs/>
          <w:sz w:val="24"/>
        </w:rPr>
      </w:pPr>
    </w:p>
    <w:p w:rsidR="00A1198B" w:rsidRPr="00E34F2C" w:rsidRDefault="00A1198B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6. Údaje o možném omezení v obvyklém způsobu života a v pracovní schopnosti po provedení příslušného </w:t>
      </w:r>
      <w:r>
        <w:rPr>
          <w:b/>
          <w:bCs/>
          <w:i/>
          <w:sz w:val="24"/>
        </w:rPr>
        <w:t xml:space="preserve">zdravotního </w:t>
      </w:r>
      <w:r w:rsidRPr="00E34F2C">
        <w:rPr>
          <w:b/>
          <w:bCs/>
          <w:i/>
          <w:sz w:val="24"/>
        </w:rPr>
        <w:t xml:space="preserve">výkonu, lze-li takové omezení předpokládat; </w:t>
      </w:r>
      <w:r>
        <w:rPr>
          <w:b/>
          <w:bCs/>
          <w:i/>
          <w:sz w:val="24"/>
        </w:rPr>
        <w:t xml:space="preserve">v případě možné </w:t>
      </w:r>
      <w:r w:rsidRPr="00E34F2C">
        <w:rPr>
          <w:b/>
          <w:bCs/>
          <w:i/>
          <w:sz w:val="24"/>
        </w:rPr>
        <w:t xml:space="preserve">nebo očekávané změny zdravotního stavu též údaje o změnách zdravotní způsobilosti: </w:t>
      </w:r>
    </w:p>
    <w:p w:rsidR="00A1198B" w:rsidRPr="00E34F2C" w:rsidRDefault="00A1198B" w:rsidP="002B6F75">
      <w:pPr>
        <w:spacing w:line="240" w:lineRule="auto"/>
        <w:jc w:val="both"/>
        <w:rPr>
          <w:bCs/>
          <w:i/>
          <w:sz w:val="24"/>
        </w:rPr>
      </w:pPr>
    </w:p>
    <w:p w:rsidR="00A1198B" w:rsidRPr="00E34F2C" w:rsidRDefault="00A1198B" w:rsidP="003D11A6">
      <w:p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Zpravidla nepředpokládáme žádná omezení, avšak při nálezu extrémních srůstů v okolí dělohy, vejcovodů a vaječníků není vyloučená nemožnost otěhotnění v budoucnu.</w:t>
      </w:r>
    </w:p>
    <w:p w:rsidR="00A1198B" w:rsidRDefault="00A1198B">
      <w:pPr>
        <w:spacing w:line="240" w:lineRule="auto"/>
        <w:jc w:val="both"/>
        <w:rPr>
          <w:b/>
          <w:bCs/>
          <w:sz w:val="24"/>
        </w:rPr>
      </w:pPr>
      <w:r w:rsidRPr="00E34F2C">
        <w:rPr>
          <w:b/>
          <w:bCs/>
          <w:sz w:val="24"/>
        </w:rPr>
        <w:t xml:space="preserve"> </w:t>
      </w:r>
    </w:p>
    <w:p w:rsidR="00A1198B" w:rsidRPr="00E34F2C" w:rsidRDefault="00A1198B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Předpokládaná doba hospitalizace: </w:t>
      </w:r>
    </w:p>
    <w:p w:rsidR="00A1198B" w:rsidRPr="00E34F2C" w:rsidRDefault="00A1198B" w:rsidP="00855276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3 - 6 dní</w:t>
      </w:r>
    </w:p>
    <w:p w:rsidR="00A1198B" w:rsidRPr="00E34F2C" w:rsidRDefault="00A1198B" w:rsidP="002B6F75">
      <w:pPr>
        <w:spacing w:line="240" w:lineRule="auto"/>
        <w:jc w:val="both"/>
        <w:rPr>
          <w:bCs/>
          <w:i/>
          <w:sz w:val="24"/>
        </w:rPr>
      </w:pPr>
    </w:p>
    <w:p w:rsidR="00A1198B" w:rsidRPr="00E34F2C" w:rsidRDefault="00A1198B" w:rsidP="002B6F75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Předpokládaná doba trvání pracovní neschopnosti:</w:t>
      </w:r>
    </w:p>
    <w:p w:rsidR="00A1198B" w:rsidRPr="00134BA2" w:rsidRDefault="00A1198B" w:rsidP="00134BA2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pracovní neschopnost cca 2 týdny</w:t>
      </w:r>
    </w:p>
    <w:p w:rsidR="00A1198B" w:rsidRPr="00E34F2C" w:rsidRDefault="00A1198B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A1198B" w:rsidRPr="00E34F2C" w:rsidRDefault="00A1198B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</w:t>
      </w:r>
      <w:r>
        <w:rPr>
          <w:b/>
          <w:bCs/>
          <w:i/>
          <w:sz w:val="24"/>
        </w:rPr>
        <w:t>á</w:t>
      </w:r>
      <w:r w:rsidRPr="00E34F2C">
        <w:rPr>
          <w:b/>
          <w:bCs/>
          <w:i/>
          <w:sz w:val="24"/>
        </w:rPr>
        <w:t xml:space="preserve"> omezení v běžném způsobu života:</w:t>
      </w:r>
    </w:p>
    <w:p w:rsidR="00A1198B" w:rsidRPr="00E34F2C" w:rsidRDefault="00A1198B" w:rsidP="009D63A0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 w:rsidRPr="00134BA2">
        <w:rPr>
          <w:bCs/>
          <w:sz w:val="24"/>
        </w:rPr>
        <w:t>klidový pooperační režim</w:t>
      </w:r>
      <w:r>
        <w:rPr>
          <w:bCs/>
          <w:sz w:val="24"/>
        </w:rPr>
        <w:t>, přechodné omezení fyzické aktivity</w:t>
      </w:r>
    </w:p>
    <w:p w:rsidR="00A1198B" w:rsidRPr="00E34F2C" w:rsidRDefault="00A1198B" w:rsidP="002B6F75">
      <w:pPr>
        <w:spacing w:line="240" w:lineRule="auto"/>
        <w:rPr>
          <w:b/>
          <w:bCs/>
          <w:i/>
          <w:sz w:val="24"/>
        </w:rPr>
      </w:pPr>
    </w:p>
    <w:p w:rsidR="00A1198B" w:rsidRDefault="00A1198B" w:rsidP="002B6F75">
      <w:pPr>
        <w:spacing w:line="240" w:lineRule="auto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Předpokládané změny zdravotní způsobilosti:</w:t>
      </w:r>
    </w:p>
    <w:p w:rsidR="00A1198B" w:rsidRPr="00E34F2C" w:rsidRDefault="00A1198B" w:rsidP="005736E4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A1198B" w:rsidRPr="009D63A0" w:rsidRDefault="00A1198B" w:rsidP="009D63A0">
      <w:pPr>
        <w:spacing w:line="240" w:lineRule="auto"/>
        <w:ind w:left="720"/>
        <w:jc w:val="both"/>
        <w:rPr>
          <w:b/>
          <w:bCs/>
          <w:i/>
          <w:sz w:val="24"/>
        </w:rPr>
      </w:pPr>
    </w:p>
    <w:p w:rsidR="00A1198B" w:rsidRPr="00E34F2C" w:rsidRDefault="00A1198B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 xml:space="preserve">7. Údaje o léčebném režimu a preventivních opatřeních, která jsou vhodná, o provedení kontrolních zdravotních výkonů: </w:t>
      </w:r>
    </w:p>
    <w:p w:rsidR="00A1198B" w:rsidRPr="00134BA2" w:rsidRDefault="00A1198B" w:rsidP="005736E4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klidový pooperační režim, kontrola u ošetřujícího gynekologa po propuštění</w:t>
      </w:r>
    </w:p>
    <w:p w:rsidR="00A1198B" w:rsidRPr="00E34F2C" w:rsidRDefault="00A1198B" w:rsidP="002C1741">
      <w:pPr>
        <w:spacing w:line="240" w:lineRule="auto"/>
        <w:jc w:val="both"/>
        <w:rPr>
          <w:bCs/>
          <w:sz w:val="24"/>
        </w:rPr>
      </w:pPr>
    </w:p>
    <w:p w:rsidR="00A1198B" w:rsidRDefault="00A1198B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E34F2C">
        <w:rPr>
          <w:b/>
          <w:bCs/>
          <w:i/>
          <w:sz w:val="24"/>
        </w:rPr>
        <w:t>. Odpovědi na doplňující otázky pacie</w:t>
      </w:r>
      <w:r>
        <w:rPr>
          <w:b/>
          <w:bCs/>
          <w:i/>
          <w:sz w:val="24"/>
        </w:rPr>
        <w:t>ntky (</w:t>
      </w:r>
      <w:r w:rsidRPr="00E34F2C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>)</w:t>
      </w:r>
      <w:r w:rsidRPr="00E34F2C">
        <w:rPr>
          <w:b/>
          <w:bCs/>
          <w:i/>
          <w:sz w:val="24"/>
        </w:rPr>
        <w:t>:</w:t>
      </w:r>
    </w:p>
    <w:p w:rsidR="00A1198B" w:rsidRDefault="00A1198B">
      <w:pPr>
        <w:spacing w:line="240" w:lineRule="auto"/>
        <w:jc w:val="both"/>
        <w:rPr>
          <w:b/>
          <w:bCs/>
          <w:i/>
          <w:sz w:val="24"/>
        </w:rPr>
      </w:pPr>
    </w:p>
    <w:p w:rsidR="00A1198B" w:rsidRDefault="00A1198B">
      <w:pPr>
        <w:spacing w:line="240" w:lineRule="auto"/>
        <w:jc w:val="both"/>
        <w:rPr>
          <w:b/>
          <w:bCs/>
          <w:i/>
          <w:sz w:val="24"/>
        </w:rPr>
      </w:pPr>
    </w:p>
    <w:p w:rsidR="00A1198B" w:rsidRPr="00E34F2C" w:rsidRDefault="00A1198B">
      <w:pPr>
        <w:spacing w:line="240" w:lineRule="auto"/>
        <w:jc w:val="both"/>
        <w:rPr>
          <w:b/>
          <w:bCs/>
          <w:i/>
          <w:sz w:val="24"/>
        </w:rPr>
      </w:pPr>
    </w:p>
    <w:p w:rsidR="00A1198B" w:rsidRPr="00E34F2C" w:rsidRDefault="00A1198B">
      <w:pPr>
        <w:spacing w:line="240" w:lineRule="auto"/>
        <w:jc w:val="both"/>
        <w:rPr>
          <w:b/>
          <w:bCs/>
          <w:i/>
          <w:sz w:val="24"/>
        </w:rPr>
      </w:pPr>
    </w:p>
    <w:p w:rsidR="00A1198B" w:rsidRPr="00E34F2C" w:rsidRDefault="00A1198B">
      <w:pPr>
        <w:spacing w:line="240" w:lineRule="auto"/>
        <w:jc w:val="both"/>
        <w:rPr>
          <w:bCs/>
          <w:sz w:val="24"/>
        </w:rPr>
      </w:pPr>
    </w:p>
    <w:p w:rsidR="00A1198B" w:rsidRDefault="00A1198B">
      <w:pPr>
        <w:spacing w:line="240" w:lineRule="auto"/>
        <w:jc w:val="both"/>
        <w:rPr>
          <w:b/>
          <w:bCs/>
          <w:i/>
          <w:sz w:val="24"/>
        </w:rPr>
      </w:pPr>
    </w:p>
    <w:p w:rsidR="00A1198B" w:rsidRDefault="00A1198B">
      <w:pPr>
        <w:spacing w:line="240" w:lineRule="auto"/>
        <w:jc w:val="both"/>
        <w:rPr>
          <w:b/>
          <w:bCs/>
          <w:i/>
          <w:sz w:val="24"/>
        </w:rPr>
      </w:pPr>
    </w:p>
    <w:p w:rsidR="00A1198B" w:rsidRDefault="00A1198B">
      <w:pPr>
        <w:spacing w:line="240" w:lineRule="auto"/>
        <w:jc w:val="both"/>
        <w:rPr>
          <w:b/>
          <w:bCs/>
          <w:i/>
          <w:sz w:val="24"/>
        </w:rPr>
      </w:pPr>
    </w:p>
    <w:p w:rsidR="00A1198B" w:rsidRPr="00E34F2C" w:rsidRDefault="00A1198B">
      <w:pPr>
        <w:spacing w:line="240" w:lineRule="auto"/>
        <w:jc w:val="both"/>
        <w:rPr>
          <w:b/>
          <w:bCs/>
          <w:i/>
          <w:sz w:val="24"/>
        </w:rPr>
      </w:pPr>
      <w:r w:rsidRPr="00E34F2C">
        <w:rPr>
          <w:b/>
          <w:bCs/>
          <w:i/>
          <w:sz w:val="24"/>
        </w:rPr>
        <w:t>Prohlášení lékaře</w:t>
      </w:r>
      <w:r>
        <w:rPr>
          <w:b/>
          <w:bCs/>
          <w:i/>
          <w:sz w:val="24"/>
        </w:rPr>
        <w:t>:</w:t>
      </w:r>
    </w:p>
    <w:p w:rsidR="00A1198B" w:rsidRPr="00E34F2C" w:rsidRDefault="00A1198B">
      <w:pPr>
        <w:spacing w:line="240" w:lineRule="auto"/>
        <w:jc w:val="both"/>
        <w:rPr>
          <w:bCs/>
          <w:sz w:val="24"/>
        </w:rPr>
      </w:pPr>
    </w:p>
    <w:p w:rsidR="00A1198B" w:rsidRPr="00E34F2C" w:rsidRDefault="00A1198B">
      <w:pPr>
        <w:spacing w:line="240" w:lineRule="auto"/>
        <w:jc w:val="both"/>
        <w:rPr>
          <w:bCs/>
          <w:sz w:val="24"/>
        </w:rPr>
      </w:pPr>
      <w:r w:rsidRPr="00E34F2C">
        <w:rPr>
          <w:bCs/>
          <w:sz w:val="24"/>
        </w:rPr>
        <w:tab/>
        <w:t>Prohlašuji, že jsem výše uveden</w:t>
      </w:r>
      <w:r>
        <w:rPr>
          <w:bCs/>
          <w:sz w:val="24"/>
        </w:rPr>
        <w:t>ou</w:t>
      </w:r>
      <w:r w:rsidRPr="00E34F2C">
        <w:rPr>
          <w:bCs/>
          <w:sz w:val="24"/>
        </w:rPr>
        <w:t xml:space="preserve"> pacient</w:t>
      </w:r>
      <w:r>
        <w:rPr>
          <w:bCs/>
          <w:sz w:val="24"/>
        </w:rPr>
        <w:t>ku (</w:t>
      </w:r>
      <w:r w:rsidRPr="00E34F2C">
        <w:rPr>
          <w:bCs/>
          <w:sz w:val="24"/>
        </w:rPr>
        <w:t>zákonného zástupce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srozumitelným způsobem informoval o j</w:t>
      </w:r>
      <w:r>
        <w:rPr>
          <w:bCs/>
          <w:sz w:val="24"/>
        </w:rPr>
        <w:t>ejím</w:t>
      </w:r>
      <w:r w:rsidRPr="00E34F2C">
        <w:rPr>
          <w:bCs/>
          <w:sz w:val="24"/>
        </w:rPr>
        <w:t xml:space="preserve"> zdravotním stavu </w:t>
      </w:r>
      <w:r>
        <w:rPr>
          <w:bCs/>
          <w:sz w:val="24"/>
        </w:rPr>
        <w:t>(</w:t>
      </w:r>
      <w:r w:rsidRPr="00E34F2C">
        <w:rPr>
          <w:bCs/>
          <w:sz w:val="24"/>
        </w:rPr>
        <w:t>o zdravotním stavu osoby jím</w:t>
      </w:r>
      <w:r>
        <w:rPr>
          <w:bCs/>
          <w:sz w:val="24"/>
        </w:rPr>
        <w:t xml:space="preserve"> </w:t>
      </w:r>
      <w:r w:rsidRPr="00E34F2C">
        <w:rPr>
          <w:bCs/>
          <w:sz w:val="24"/>
        </w:rPr>
        <w:t>zastupované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a o veškerých shora uvedených skutečnostech, plánovaném vyšetření, léčebném postupu, a to včetně upozornění na možné komplikace. Pacient</w:t>
      </w:r>
      <w:r>
        <w:rPr>
          <w:bCs/>
          <w:sz w:val="24"/>
        </w:rPr>
        <w:t>ka (</w:t>
      </w:r>
      <w:r w:rsidRPr="00E34F2C">
        <w:rPr>
          <w:bCs/>
          <w:sz w:val="24"/>
        </w:rPr>
        <w:t>zákonný zástupce</w:t>
      </w:r>
      <w:r>
        <w:rPr>
          <w:bCs/>
          <w:sz w:val="24"/>
        </w:rPr>
        <w:t>)</w:t>
      </w:r>
      <w:r w:rsidRPr="00E34F2C">
        <w:rPr>
          <w:bCs/>
          <w:sz w:val="24"/>
        </w:rPr>
        <w:t xml:space="preserve"> byl též seznámen</w:t>
      </w:r>
      <w:r>
        <w:rPr>
          <w:bCs/>
          <w:sz w:val="24"/>
        </w:rPr>
        <w:t xml:space="preserve">a </w:t>
      </w:r>
      <w:r w:rsidRPr="00E34F2C">
        <w:rPr>
          <w:bCs/>
          <w:sz w:val="24"/>
        </w:rPr>
        <w:t>s plánovaným způsobem anest</w:t>
      </w:r>
      <w:r>
        <w:rPr>
          <w:bCs/>
          <w:sz w:val="24"/>
        </w:rPr>
        <w:t>e</w:t>
      </w:r>
      <w:r w:rsidRPr="00E34F2C">
        <w:rPr>
          <w:bCs/>
          <w:sz w:val="24"/>
        </w:rPr>
        <w:t>zie (sedace), bude-li použita.</w:t>
      </w:r>
    </w:p>
    <w:p w:rsidR="00A1198B" w:rsidRPr="00E34F2C" w:rsidRDefault="00A1198B">
      <w:pPr>
        <w:spacing w:line="240" w:lineRule="auto"/>
        <w:jc w:val="both"/>
        <w:rPr>
          <w:bCs/>
          <w:sz w:val="24"/>
        </w:rPr>
      </w:pPr>
    </w:p>
    <w:p w:rsidR="00A1198B" w:rsidRDefault="00A1198B">
      <w:pPr>
        <w:spacing w:line="240" w:lineRule="auto"/>
        <w:ind w:left="6300" w:hanging="6300"/>
        <w:jc w:val="both"/>
        <w:rPr>
          <w:bCs/>
          <w:sz w:val="24"/>
        </w:rPr>
      </w:pPr>
    </w:p>
    <w:p w:rsidR="00A1198B" w:rsidRDefault="00A1198B">
      <w:pPr>
        <w:spacing w:line="240" w:lineRule="auto"/>
        <w:ind w:left="6300" w:hanging="6300"/>
        <w:jc w:val="both"/>
        <w:rPr>
          <w:bCs/>
          <w:sz w:val="24"/>
        </w:rPr>
      </w:pPr>
    </w:p>
    <w:p w:rsidR="00A1198B" w:rsidRPr="00E34F2C" w:rsidRDefault="00A1198B">
      <w:pPr>
        <w:spacing w:line="240" w:lineRule="auto"/>
        <w:ind w:left="6300" w:hanging="6300"/>
        <w:jc w:val="both"/>
        <w:rPr>
          <w:bCs/>
          <w:sz w:val="24"/>
        </w:rPr>
      </w:pPr>
      <w:r w:rsidRPr="00E34F2C">
        <w:rPr>
          <w:bCs/>
          <w:sz w:val="24"/>
        </w:rPr>
        <w:t>V Praze, dne…………….</w:t>
      </w:r>
      <w:r w:rsidRPr="00E34F2C">
        <w:rPr>
          <w:bCs/>
          <w:sz w:val="24"/>
        </w:rPr>
        <w:tab/>
        <w:t>……………………………</w:t>
      </w:r>
    </w:p>
    <w:p w:rsidR="00A1198B" w:rsidRPr="00E34F2C" w:rsidRDefault="00A1198B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E34F2C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 xml:space="preserve">a jmenovka </w:t>
      </w:r>
      <w:r w:rsidRPr="00E34F2C">
        <w:rPr>
          <w:b/>
          <w:bCs/>
          <w:sz w:val="24"/>
        </w:rPr>
        <w:t xml:space="preserve">lékaře                                                                                                                   </w:t>
      </w:r>
    </w:p>
    <w:p w:rsidR="00A1198B" w:rsidRPr="00E34F2C" w:rsidRDefault="00A1198B">
      <w:pPr>
        <w:spacing w:line="240" w:lineRule="auto"/>
        <w:ind w:left="6300" w:hanging="6300"/>
        <w:jc w:val="both"/>
        <w:rPr>
          <w:bCs/>
          <w:sz w:val="24"/>
        </w:rPr>
      </w:pPr>
      <w:r w:rsidRPr="00E34F2C">
        <w:rPr>
          <w:bCs/>
          <w:sz w:val="24"/>
        </w:rPr>
        <w:t xml:space="preserve">   </w:t>
      </w:r>
    </w:p>
    <w:p w:rsidR="00A1198B" w:rsidRPr="00E34F2C" w:rsidRDefault="00A1198B">
      <w:pPr>
        <w:spacing w:line="240" w:lineRule="auto"/>
        <w:ind w:left="6300" w:hanging="6300"/>
        <w:jc w:val="both"/>
        <w:rPr>
          <w:bCs/>
          <w:sz w:val="24"/>
        </w:rPr>
      </w:pPr>
    </w:p>
    <w:p w:rsidR="00A1198B" w:rsidRPr="00E34F2C" w:rsidRDefault="00A1198B">
      <w:pPr>
        <w:spacing w:line="240" w:lineRule="auto"/>
        <w:ind w:left="6300" w:firstLine="360"/>
        <w:jc w:val="both"/>
        <w:rPr>
          <w:bCs/>
          <w:sz w:val="24"/>
        </w:rPr>
      </w:pPr>
    </w:p>
    <w:p w:rsidR="00A1198B" w:rsidRPr="00ED5D3D" w:rsidRDefault="00A1198B" w:rsidP="007151C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Prohlášení a souhlas paci</w:t>
      </w:r>
      <w:r>
        <w:rPr>
          <w:b/>
          <w:bCs/>
          <w:i/>
          <w:sz w:val="24"/>
          <w:u w:val="single"/>
        </w:rPr>
        <w:t>entky</w:t>
      </w:r>
      <w:r w:rsidRPr="00ED5D3D">
        <w:rPr>
          <w:b/>
          <w:bCs/>
          <w:i/>
          <w:sz w:val="24"/>
          <w:u w:val="single"/>
        </w:rPr>
        <w:t>:</w:t>
      </w:r>
    </w:p>
    <w:p w:rsidR="00A1198B" w:rsidRPr="00ED5D3D" w:rsidRDefault="00A1198B" w:rsidP="007151C3">
      <w:pPr>
        <w:spacing w:line="240" w:lineRule="auto"/>
        <w:jc w:val="both"/>
        <w:rPr>
          <w:bCs/>
          <w:sz w:val="24"/>
        </w:rPr>
      </w:pPr>
    </w:p>
    <w:p w:rsidR="00A1198B" w:rsidRPr="00ED5D3D" w:rsidRDefault="00A1198B" w:rsidP="007151C3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Já, níže podepsan</w:t>
      </w:r>
      <w:r>
        <w:rPr>
          <w:bCs/>
          <w:sz w:val="24"/>
        </w:rPr>
        <w:t>á</w:t>
      </w:r>
      <w:r w:rsidRPr="00ED5D3D">
        <w:rPr>
          <w:bCs/>
          <w:sz w:val="24"/>
        </w:rPr>
        <w:t>, prohlašuji, že jsem byl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lékařem srozumitelně a v dostatečném rozsahu informován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o svém zdravotním stavu a o veškerých shora uvedených skutečnostech. Údaje a poučení mi byly lékařem sděleny a vysvětleny, porozuměl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jsem jim a měl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jsem možnost klást doplňující otázky, které mi byly lékařem srozumitelně zodpovězeny. Na základě poskytnutých informací a po vlastním zvážení souhlasím s provedením zdravotního výkonu (viz výše), případně s použitím uvedené anestézie (sedace), včetně provedení dalších zdravotních výkonů, pokud by jejich neprovedení bezprostředně ohrozilo můj život nebo zdraví.</w:t>
      </w:r>
    </w:p>
    <w:p w:rsidR="00A1198B" w:rsidRPr="00ED5D3D" w:rsidRDefault="00A1198B" w:rsidP="007151C3">
      <w:pPr>
        <w:spacing w:line="240" w:lineRule="auto"/>
        <w:ind w:firstLine="720"/>
        <w:jc w:val="both"/>
        <w:rPr>
          <w:bCs/>
          <w:sz w:val="24"/>
        </w:rPr>
      </w:pPr>
      <w:r w:rsidRPr="00ED5D3D">
        <w:rPr>
          <w:bCs/>
          <w:sz w:val="24"/>
        </w:rPr>
        <w:t>Současně také prohlašuji, že jsem lékaři sdělil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všechny mně známé důvody, které by mohly zkomplikovat klidný průběh zdravotního výkonu (zejména užívané léky, alergie a všechna přidružená onemocnění).</w:t>
      </w:r>
    </w:p>
    <w:p w:rsidR="00A1198B" w:rsidRPr="00ED5D3D" w:rsidRDefault="00A1198B" w:rsidP="007151C3">
      <w:pPr>
        <w:spacing w:line="240" w:lineRule="auto"/>
        <w:jc w:val="both"/>
        <w:rPr>
          <w:bCs/>
          <w:sz w:val="24"/>
        </w:rPr>
      </w:pPr>
    </w:p>
    <w:p w:rsidR="00A1198B" w:rsidRPr="00ED5D3D" w:rsidRDefault="00A1198B" w:rsidP="007151C3">
      <w:pPr>
        <w:spacing w:line="240" w:lineRule="auto"/>
        <w:jc w:val="both"/>
        <w:rPr>
          <w:bCs/>
          <w:sz w:val="24"/>
        </w:rPr>
      </w:pPr>
    </w:p>
    <w:p w:rsidR="00A1198B" w:rsidRPr="00ED5D3D" w:rsidRDefault="00A1198B" w:rsidP="007151C3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V Praze, dne……………           </w:t>
      </w:r>
    </w:p>
    <w:p w:rsidR="00A1198B" w:rsidRPr="00ED5D3D" w:rsidRDefault="00A1198B" w:rsidP="007151C3">
      <w:pPr>
        <w:spacing w:line="240" w:lineRule="auto"/>
        <w:ind w:left="6300" w:hanging="6300"/>
        <w:jc w:val="both"/>
        <w:rPr>
          <w:bCs/>
          <w:sz w:val="24"/>
        </w:rPr>
      </w:pPr>
    </w:p>
    <w:p w:rsidR="00A1198B" w:rsidRPr="00ED5D3D" w:rsidRDefault="00A1198B" w:rsidP="007151C3">
      <w:pPr>
        <w:spacing w:line="240" w:lineRule="auto"/>
        <w:ind w:left="6300" w:hanging="6300"/>
        <w:jc w:val="both"/>
        <w:rPr>
          <w:bCs/>
          <w:sz w:val="24"/>
        </w:rPr>
      </w:pPr>
    </w:p>
    <w:p w:rsidR="00A1198B" w:rsidRPr="00ED5D3D" w:rsidRDefault="00A1198B" w:rsidP="007151C3">
      <w:pPr>
        <w:spacing w:line="240" w:lineRule="auto"/>
        <w:ind w:left="6300" w:hanging="6300"/>
        <w:jc w:val="both"/>
        <w:rPr>
          <w:bCs/>
          <w:sz w:val="24"/>
        </w:rPr>
      </w:pPr>
    </w:p>
    <w:p w:rsidR="00A1198B" w:rsidRPr="00ED5D3D" w:rsidRDefault="00A1198B" w:rsidP="007151C3">
      <w:pPr>
        <w:spacing w:line="240" w:lineRule="auto"/>
        <w:ind w:left="6300" w:hanging="6300"/>
        <w:jc w:val="both"/>
        <w:rPr>
          <w:bCs/>
          <w:sz w:val="24"/>
        </w:rPr>
      </w:pPr>
      <w:r w:rsidRPr="00ED5D3D">
        <w:rPr>
          <w:bCs/>
          <w:sz w:val="24"/>
        </w:rPr>
        <w:t xml:space="preserve">                                      …………………………...              ………………………………….</w:t>
      </w:r>
    </w:p>
    <w:p w:rsidR="00A1198B" w:rsidRPr="00ED5D3D" w:rsidRDefault="00A1198B" w:rsidP="007151C3">
      <w:pPr>
        <w:spacing w:line="240" w:lineRule="auto"/>
        <w:ind w:left="5664" w:hanging="2832"/>
        <w:rPr>
          <w:b/>
          <w:bCs/>
          <w:sz w:val="24"/>
        </w:rPr>
      </w:pPr>
      <w:r>
        <w:rPr>
          <w:b/>
          <w:bCs/>
          <w:sz w:val="24"/>
        </w:rPr>
        <w:t>Podpis pacientky</w:t>
      </w:r>
      <w:r w:rsidRPr="00ED5D3D">
        <w:rPr>
          <w:b/>
          <w:bCs/>
          <w:sz w:val="24"/>
        </w:rPr>
        <w:tab/>
        <w:t>Podpis osoby určené pacient</w:t>
      </w:r>
      <w:r>
        <w:rPr>
          <w:b/>
          <w:bCs/>
          <w:sz w:val="24"/>
        </w:rPr>
        <w:t>kou</w:t>
      </w:r>
      <w:r w:rsidRPr="00ED5D3D">
        <w:rPr>
          <w:b/>
          <w:bCs/>
          <w:sz w:val="24"/>
        </w:rPr>
        <w:t xml:space="preserve">, manžela nebo registrovaného partnera, rodiče, jiné osoby blízké                                                                                  </w:t>
      </w:r>
    </w:p>
    <w:p w:rsidR="00A1198B" w:rsidRPr="00ED5D3D" w:rsidRDefault="00A1198B" w:rsidP="007151C3">
      <w:pPr>
        <w:spacing w:line="240" w:lineRule="auto"/>
        <w:ind w:left="6300" w:hanging="6300"/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/>
          <w:bCs/>
          <w:sz w:val="24"/>
        </w:rPr>
        <w:tab/>
        <w:t>(Zástupný souhlas)</w:t>
      </w:r>
    </w:p>
    <w:p w:rsidR="00A1198B" w:rsidRPr="00ED5D3D" w:rsidRDefault="00A1198B" w:rsidP="007151C3">
      <w:pPr>
        <w:spacing w:line="240" w:lineRule="auto"/>
        <w:ind w:left="6300" w:hanging="6300"/>
        <w:jc w:val="both"/>
        <w:rPr>
          <w:bCs/>
          <w:sz w:val="24"/>
        </w:rPr>
      </w:pPr>
    </w:p>
    <w:p w:rsidR="00A1198B" w:rsidRPr="00ED5D3D" w:rsidRDefault="00A1198B" w:rsidP="007151C3">
      <w:pPr>
        <w:spacing w:line="240" w:lineRule="auto"/>
        <w:ind w:left="7080"/>
        <w:jc w:val="both"/>
        <w:rPr>
          <w:bCs/>
          <w:sz w:val="24"/>
        </w:rPr>
      </w:pPr>
      <w:r w:rsidRPr="00ED5D3D">
        <w:rPr>
          <w:b/>
          <w:bCs/>
          <w:sz w:val="24"/>
        </w:rPr>
        <w:t xml:space="preserve">                   </w:t>
      </w:r>
      <w:r w:rsidRPr="00ED5D3D">
        <w:rPr>
          <w:bCs/>
          <w:sz w:val="24"/>
        </w:rPr>
        <w:t xml:space="preserve">         </w:t>
      </w:r>
      <w:r w:rsidRPr="00ED5D3D">
        <w:rPr>
          <w:b/>
          <w:bCs/>
          <w:sz w:val="24"/>
        </w:rPr>
        <w:t xml:space="preserve">                                                                                     </w:t>
      </w:r>
    </w:p>
    <w:p w:rsidR="00A1198B" w:rsidRPr="00ED5D3D" w:rsidRDefault="00A1198B" w:rsidP="007151C3">
      <w:pPr>
        <w:spacing w:line="240" w:lineRule="auto"/>
        <w:jc w:val="both"/>
        <w:rPr>
          <w:b/>
          <w:bCs/>
          <w:sz w:val="24"/>
        </w:rPr>
      </w:pPr>
    </w:p>
    <w:p w:rsidR="00A1198B" w:rsidRPr="00ED5D3D" w:rsidRDefault="00A1198B" w:rsidP="007151C3">
      <w:pPr>
        <w:spacing w:line="240" w:lineRule="auto"/>
        <w:jc w:val="both"/>
        <w:rPr>
          <w:b/>
          <w:bCs/>
          <w:sz w:val="24"/>
        </w:rPr>
      </w:pPr>
      <w:r w:rsidRPr="00ED5D3D">
        <w:rPr>
          <w:b/>
          <w:bCs/>
          <w:i/>
          <w:sz w:val="24"/>
          <w:u w:val="single"/>
        </w:rPr>
        <w:t>Identifikace osoby udělující zástupný souhlas:</w:t>
      </w:r>
    </w:p>
    <w:p w:rsidR="00A1198B" w:rsidRPr="00ED5D3D" w:rsidRDefault="00A1198B" w:rsidP="007151C3">
      <w:pPr>
        <w:keepNext/>
        <w:jc w:val="both"/>
        <w:outlineLvl w:val="1"/>
        <w:rPr>
          <w:b/>
          <w:bCs/>
          <w:i/>
          <w:sz w:val="24"/>
          <w:u w:val="single"/>
        </w:rPr>
      </w:pPr>
    </w:p>
    <w:p w:rsidR="00A1198B" w:rsidRPr="00ED5D3D" w:rsidRDefault="00A1198B" w:rsidP="007151C3">
      <w:pPr>
        <w:keepNext/>
        <w:jc w:val="both"/>
        <w:outlineLvl w:val="1"/>
        <w:rPr>
          <w:sz w:val="24"/>
        </w:rPr>
      </w:pPr>
      <w:r w:rsidRPr="00ED5D3D">
        <w:rPr>
          <w:sz w:val="24"/>
        </w:rPr>
        <w:t>Jméno a příjmení:  .……………………...……………….Datum narození: .………………….</w:t>
      </w:r>
    </w:p>
    <w:p w:rsidR="00A1198B" w:rsidRPr="00ED5D3D" w:rsidRDefault="00A1198B" w:rsidP="007151C3">
      <w:pPr>
        <w:jc w:val="both"/>
        <w:rPr>
          <w:sz w:val="24"/>
        </w:rPr>
      </w:pPr>
      <w:r w:rsidRPr="00ED5D3D">
        <w:rPr>
          <w:sz w:val="24"/>
        </w:rPr>
        <w:t>Vztah k pacientovi: .…………………………………………………………………………….</w:t>
      </w:r>
    </w:p>
    <w:p w:rsidR="00A1198B" w:rsidRPr="00ED5D3D" w:rsidRDefault="00A1198B" w:rsidP="007151C3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A1198B" w:rsidRPr="00ED5D3D" w:rsidRDefault="00A1198B" w:rsidP="007151C3">
      <w:pPr>
        <w:spacing w:line="240" w:lineRule="auto"/>
        <w:jc w:val="both"/>
        <w:rPr>
          <w:b/>
          <w:bCs/>
          <w:i/>
          <w:sz w:val="24"/>
          <w:u w:val="single"/>
        </w:rPr>
      </w:pPr>
    </w:p>
    <w:p w:rsidR="00A1198B" w:rsidRPr="00ED5D3D" w:rsidRDefault="00A1198B" w:rsidP="007151C3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ED5D3D">
        <w:rPr>
          <w:b/>
          <w:bCs/>
          <w:i/>
          <w:sz w:val="24"/>
          <w:u w:val="single"/>
        </w:rPr>
        <w:t>Nemůže-li se pacient</w:t>
      </w:r>
      <w:r>
        <w:rPr>
          <w:b/>
          <w:bCs/>
          <w:i/>
          <w:sz w:val="24"/>
          <w:u w:val="single"/>
        </w:rPr>
        <w:t>ka</w:t>
      </w:r>
      <w:r w:rsidRPr="00ED5D3D">
        <w:rPr>
          <w:b/>
          <w:bCs/>
          <w:i/>
          <w:sz w:val="24"/>
          <w:u w:val="single"/>
        </w:rPr>
        <w:t xml:space="preserve"> podepsat, podepíše se svědek, který byl přítomen projevu souhlasu:</w:t>
      </w:r>
    </w:p>
    <w:p w:rsidR="00A1198B" w:rsidRPr="00ED5D3D" w:rsidRDefault="00A1198B" w:rsidP="007151C3">
      <w:pPr>
        <w:jc w:val="both"/>
        <w:rPr>
          <w:bCs/>
          <w:sz w:val="24"/>
        </w:rPr>
      </w:pPr>
    </w:p>
    <w:p w:rsidR="00A1198B" w:rsidRPr="00ED5D3D" w:rsidRDefault="00A1198B" w:rsidP="007151C3">
      <w:pPr>
        <w:jc w:val="both"/>
        <w:rPr>
          <w:bCs/>
          <w:sz w:val="24"/>
        </w:rPr>
      </w:pPr>
      <w:r w:rsidRPr="00ED5D3D">
        <w:rPr>
          <w:bCs/>
          <w:sz w:val="24"/>
        </w:rPr>
        <w:t xml:space="preserve">Jméno a příjmení svědka:  ………………………………………………………………………                     </w:t>
      </w:r>
    </w:p>
    <w:p w:rsidR="00A1198B" w:rsidRPr="00ED5D3D" w:rsidRDefault="00A1198B" w:rsidP="007151C3">
      <w:pPr>
        <w:jc w:val="both"/>
        <w:rPr>
          <w:bCs/>
          <w:sz w:val="24"/>
        </w:rPr>
      </w:pPr>
      <w:r w:rsidRPr="00ED5D3D">
        <w:rPr>
          <w:bCs/>
          <w:sz w:val="24"/>
        </w:rPr>
        <w:t>Důvod nepodepsání souhlasu: …………………………………………………………………..</w:t>
      </w:r>
    </w:p>
    <w:p w:rsidR="00A1198B" w:rsidRPr="00ED5D3D" w:rsidRDefault="00A1198B" w:rsidP="007151C3">
      <w:pPr>
        <w:jc w:val="both"/>
        <w:rPr>
          <w:bCs/>
          <w:sz w:val="24"/>
        </w:rPr>
      </w:pPr>
      <w:r w:rsidRPr="00ED5D3D">
        <w:rPr>
          <w:bCs/>
          <w:sz w:val="24"/>
        </w:rPr>
        <w:t>Způsob, jakým pacient</w:t>
      </w:r>
      <w:r>
        <w:rPr>
          <w:bCs/>
          <w:sz w:val="24"/>
        </w:rPr>
        <w:t>ka</w:t>
      </w:r>
      <w:r w:rsidRPr="00ED5D3D">
        <w:rPr>
          <w:bCs/>
          <w:sz w:val="24"/>
        </w:rPr>
        <w:t xml:space="preserve"> projevil</w:t>
      </w:r>
      <w:r>
        <w:rPr>
          <w:bCs/>
          <w:sz w:val="24"/>
        </w:rPr>
        <w:t>a</w:t>
      </w:r>
      <w:r w:rsidRPr="00ED5D3D">
        <w:rPr>
          <w:bCs/>
          <w:sz w:val="24"/>
        </w:rPr>
        <w:t xml:space="preserve"> vůli:</w:t>
      </w:r>
      <w:r w:rsidRPr="00ED5D3D">
        <w:rPr>
          <w:b/>
          <w:bCs/>
          <w:sz w:val="24"/>
        </w:rPr>
        <w:t xml:space="preserve"> </w:t>
      </w:r>
      <w:r>
        <w:rPr>
          <w:bCs/>
          <w:sz w:val="24"/>
        </w:rPr>
        <w:t>………………………………………………………..</w:t>
      </w:r>
    </w:p>
    <w:p w:rsidR="00A1198B" w:rsidRPr="00ED5D3D" w:rsidRDefault="00A1198B" w:rsidP="007151C3">
      <w:pPr>
        <w:spacing w:line="240" w:lineRule="auto"/>
        <w:ind w:left="6396" w:firstLine="84"/>
        <w:jc w:val="both"/>
        <w:rPr>
          <w:bCs/>
          <w:sz w:val="24"/>
        </w:rPr>
      </w:pPr>
    </w:p>
    <w:p w:rsidR="00A1198B" w:rsidRPr="00ED5D3D" w:rsidRDefault="00A1198B" w:rsidP="007151C3">
      <w:pPr>
        <w:tabs>
          <w:tab w:val="left" w:pos="5940"/>
        </w:tabs>
        <w:ind w:left="6660" w:hanging="6660"/>
        <w:jc w:val="both"/>
        <w:rPr>
          <w:b/>
          <w:sz w:val="24"/>
        </w:rPr>
      </w:pPr>
    </w:p>
    <w:p w:rsidR="00A1198B" w:rsidRPr="00ED5D3D" w:rsidRDefault="00A1198B" w:rsidP="007151C3">
      <w:pPr>
        <w:jc w:val="both"/>
        <w:rPr>
          <w:b/>
          <w:bCs/>
          <w:sz w:val="24"/>
        </w:rPr>
      </w:pPr>
      <w:r w:rsidRPr="00ED5D3D">
        <w:rPr>
          <w:bCs/>
          <w:sz w:val="24"/>
        </w:rPr>
        <w:t xml:space="preserve">V Praze, dne ………………..         </w:t>
      </w:r>
      <w:r w:rsidRPr="00ED5D3D">
        <w:rPr>
          <w:b/>
          <w:bCs/>
          <w:sz w:val="24"/>
        </w:rPr>
        <w:t>…………………………..     ……………………………..</w:t>
      </w:r>
    </w:p>
    <w:p w:rsidR="00A1198B" w:rsidRPr="00ED5D3D" w:rsidRDefault="00A1198B" w:rsidP="007151C3">
      <w:pPr>
        <w:jc w:val="both"/>
        <w:rPr>
          <w:b/>
          <w:bCs/>
          <w:sz w:val="24"/>
        </w:rPr>
      </w:pPr>
      <w:r w:rsidRPr="00ED5D3D">
        <w:rPr>
          <w:b/>
          <w:bCs/>
          <w:sz w:val="24"/>
        </w:rPr>
        <w:t xml:space="preserve">                                                                  Podpis svědka               Podpis a jmenovka lékaře</w:t>
      </w:r>
    </w:p>
    <w:p w:rsidR="00A1198B" w:rsidRPr="00E34F2C" w:rsidRDefault="00A1198B">
      <w:pPr>
        <w:jc w:val="both"/>
        <w:rPr>
          <w:sz w:val="24"/>
        </w:rPr>
      </w:pPr>
    </w:p>
    <w:sectPr w:rsidR="00A1198B" w:rsidRPr="00E34F2C" w:rsidSect="007E2139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98B" w:rsidRDefault="00A1198B">
      <w:r>
        <w:separator/>
      </w:r>
    </w:p>
  </w:endnote>
  <w:endnote w:type="continuationSeparator" w:id="0">
    <w:p w:rsidR="00A1198B" w:rsidRDefault="00A1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8B" w:rsidRDefault="00A1198B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98B" w:rsidRDefault="00A1198B">
      <w:r>
        <w:separator/>
      </w:r>
    </w:p>
  </w:footnote>
  <w:footnote w:type="continuationSeparator" w:id="0">
    <w:p w:rsidR="00A1198B" w:rsidRDefault="00A11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8B" w:rsidRDefault="00A1198B">
    <w:pPr>
      <w:pStyle w:val="Header"/>
    </w:pPr>
    <w:r>
      <w:t>Gynekologicko-porodnická klinika 2.LF UK a FN Motol                                                          IS_0671a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3A1C2F"/>
    <w:multiLevelType w:val="hybridMultilevel"/>
    <w:tmpl w:val="074E8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530B01"/>
    <w:multiLevelType w:val="hybridMultilevel"/>
    <w:tmpl w:val="7D9A23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8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D979B2"/>
    <w:multiLevelType w:val="hybridMultilevel"/>
    <w:tmpl w:val="0B003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4236A9"/>
    <w:multiLevelType w:val="hybridMultilevel"/>
    <w:tmpl w:val="76BA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52977"/>
    <w:rsid w:val="000716AB"/>
    <w:rsid w:val="000B067D"/>
    <w:rsid w:val="000B0E68"/>
    <w:rsid w:val="000D76AB"/>
    <w:rsid w:val="001173EC"/>
    <w:rsid w:val="00124A35"/>
    <w:rsid w:val="00134BA2"/>
    <w:rsid w:val="0014700F"/>
    <w:rsid w:val="0017537F"/>
    <w:rsid w:val="00193114"/>
    <w:rsid w:val="001A7B1C"/>
    <w:rsid w:val="001C3098"/>
    <w:rsid w:val="00205700"/>
    <w:rsid w:val="00206621"/>
    <w:rsid w:val="002241EF"/>
    <w:rsid w:val="00233E2F"/>
    <w:rsid w:val="0026197B"/>
    <w:rsid w:val="00266349"/>
    <w:rsid w:val="00270E44"/>
    <w:rsid w:val="00276FEF"/>
    <w:rsid w:val="00290EAE"/>
    <w:rsid w:val="002B6F75"/>
    <w:rsid w:val="002C1741"/>
    <w:rsid w:val="002C49EE"/>
    <w:rsid w:val="002D0CAB"/>
    <w:rsid w:val="002D1D6A"/>
    <w:rsid w:val="002D6808"/>
    <w:rsid w:val="002E6A77"/>
    <w:rsid w:val="002F3573"/>
    <w:rsid w:val="00304ED1"/>
    <w:rsid w:val="00315CD6"/>
    <w:rsid w:val="00317533"/>
    <w:rsid w:val="003342CB"/>
    <w:rsid w:val="00340A77"/>
    <w:rsid w:val="00341E4F"/>
    <w:rsid w:val="00345CCD"/>
    <w:rsid w:val="00352AEA"/>
    <w:rsid w:val="00395CC6"/>
    <w:rsid w:val="003D11A6"/>
    <w:rsid w:val="003F0D51"/>
    <w:rsid w:val="00422350"/>
    <w:rsid w:val="00431653"/>
    <w:rsid w:val="00453C4D"/>
    <w:rsid w:val="00455A71"/>
    <w:rsid w:val="00461147"/>
    <w:rsid w:val="00464440"/>
    <w:rsid w:val="004716EE"/>
    <w:rsid w:val="004B33E4"/>
    <w:rsid w:val="004C2A32"/>
    <w:rsid w:val="004E1076"/>
    <w:rsid w:val="004F17C0"/>
    <w:rsid w:val="004F77E0"/>
    <w:rsid w:val="00513969"/>
    <w:rsid w:val="00516347"/>
    <w:rsid w:val="00522E90"/>
    <w:rsid w:val="00551601"/>
    <w:rsid w:val="005736E4"/>
    <w:rsid w:val="0058363E"/>
    <w:rsid w:val="005878EF"/>
    <w:rsid w:val="005D5099"/>
    <w:rsid w:val="005D7CB1"/>
    <w:rsid w:val="005F76E0"/>
    <w:rsid w:val="006109F1"/>
    <w:rsid w:val="0061405D"/>
    <w:rsid w:val="006205AC"/>
    <w:rsid w:val="0062329B"/>
    <w:rsid w:val="006275BF"/>
    <w:rsid w:val="00645838"/>
    <w:rsid w:val="0066399A"/>
    <w:rsid w:val="00677021"/>
    <w:rsid w:val="0069426E"/>
    <w:rsid w:val="00713AA8"/>
    <w:rsid w:val="007151C3"/>
    <w:rsid w:val="007847EA"/>
    <w:rsid w:val="007932C9"/>
    <w:rsid w:val="007937C0"/>
    <w:rsid w:val="007E2139"/>
    <w:rsid w:val="00800058"/>
    <w:rsid w:val="0081426B"/>
    <w:rsid w:val="00814C48"/>
    <w:rsid w:val="00822786"/>
    <w:rsid w:val="00825D04"/>
    <w:rsid w:val="00826D78"/>
    <w:rsid w:val="00842DC1"/>
    <w:rsid w:val="00855276"/>
    <w:rsid w:val="0089631B"/>
    <w:rsid w:val="008B283D"/>
    <w:rsid w:val="008B57E0"/>
    <w:rsid w:val="008C7515"/>
    <w:rsid w:val="008D7209"/>
    <w:rsid w:val="008E7DC0"/>
    <w:rsid w:val="009211B9"/>
    <w:rsid w:val="00921988"/>
    <w:rsid w:val="0092319A"/>
    <w:rsid w:val="00973BDF"/>
    <w:rsid w:val="009B489B"/>
    <w:rsid w:val="009D4CDF"/>
    <w:rsid w:val="009D63A0"/>
    <w:rsid w:val="009E41AE"/>
    <w:rsid w:val="00A1198B"/>
    <w:rsid w:val="00A67B52"/>
    <w:rsid w:val="00A9584B"/>
    <w:rsid w:val="00AA794F"/>
    <w:rsid w:val="00AE4B15"/>
    <w:rsid w:val="00B31542"/>
    <w:rsid w:val="00B4707C"/>
    <w:rsid w:val="00B71475"/>
    <w:rsid w:val="00B816D9"/>
    <w:rsid w:val="00BD3E3C"/>
    <w:rsid w:val="00BD5A40"/>
    <w:rsid w:val="00C007FE"/>
    <w:rsid w:val="00C32287"/>
    <w:rsid w:val="00C43065"/>
    <w:rsid w:val="00C72C13"/>
    <w:rsid w:val="00C80E64"/>
    <w:rsid w:val="00CB7939"/>
    <w:rsid w:val="00CC65C3"/>
    <w:rsid w:val="00CE4AE8"/>
    <w:rsid w:val="00D1025F"/>
    <w:rsid w:val="00D93912"/>
    <w:rsid w:val="00DA3797"/>
    <w:rsid w:val="00DB3D3D"/>
    <w:rsid w:val="00DB7607"/>
    <w:rsid w:val="00DD1862"/>
    <w:rsid w:val="00DD691B"/>
    <w:rsid w:val="00DE1B12"/>
    <w:rsid w:val="00E34F2C"/>
    <w:rsid w:val="00E72167"/>
    <w:rsid w:val="00E84F3F"/>
    <w:rsid w:val="00ED5D3D"/>
    <w:rsid w:val="00EE04A6"/>
    <w:rsid w:val="00F2577D"/>
    <w:rsid w:val="00F25B42"/>
    <w:rsid w:val="00F41061"/>
    <w:rsid w:val="00F67C99"/>
    <w:rsid w:val="00F91973"/>
    <w:rsid w:val="00FD09D3"/>
    <w:rsid w:val="00FD603F"/>
    <w:rsid w:val="00FD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39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21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216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E21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216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E213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2167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7E2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16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7E213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E2139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7216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797</Words>
  <Characters>4709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2013-09-02T14:36:00Z</cp:lastPrinted>
  <dcterms:created xsi:type="dcterms:W3CDTF">2013-08-19T15:32:00Z</dcterms:created>
  <dcterms:modified xsi:type="dcterms:W3CDTF">2013-10-16T07:18:00Z</dcterms:modified>
</cp:coreProperties>
</file>